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Science Leadership, July 28, 2023</w:t>
      </w:r>
      <w:r w:rsidDel="00000000" w:rsidR="00000000" w:rsidRPr="00000000">
        <w:rPr>
          <w:sz w:val="20"/>
          <w:szCs w:val="20"/>
          <w:rtl w:val="0"/>
        </w:rPr>
        <w:t xml:space="preserve"> </w:t>
        <w:br w:type="textWrapping"/>
        <w:t xml:space="preserve">Kendell Building – 1</w:t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st</w:t>
      </w:r>
      <w:r w:rsidDel="00000000" w:rsidR="00000000" w:rsidRPr="00000000">
        <w:rPr>
          <w:sz w:val="20"/>
          <w:szCs w:val="20"/>
          <w:rtl w:val="0"/>
        </w:rPr>
        <w:t xml:space="preserve"> floor lab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9090"/>
        <w:tblGridChange w:id="0">
          <w:tblGrid>
            <w:gridCol w:w="1710"/>
            <w:gridCol w:w="90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Agenda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00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Arrival, catch up time, light breakfast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8:30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100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PD Plan Overview [Original] 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5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00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One-hour professional development sessions during late start 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on Discourse (AST Strategies)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on Phenomenon 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on Thinking Tasks (using Building Thinking Classrooms to develop 3D tasks for students)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Teachers can take what they learn from training and implement it into their classroom. If they write up a short lesson or experience for students using the strategy and submit a reflection of the experience, they can earn a stipend. TeachFX is available as a tool for reflection and data gathering. 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00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days in-person training to support the 1-hour training, and provide time for collaboration, in particular those working for the stipend, subs provided, Oct, Jan, Mar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on Discourse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on Phenomenon 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on Thinking Tasks 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00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 the end of year 1, the idea is to start putting together teams to write storylines and do a 3-day kickoff training &amp; writing workshop in June 2024 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00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Things also part of the grant:  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 &amp; post surveys about attitudes regarding 3D science pedagogy and student discourse in the classroom.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Protocols during PD for sharing implementation strategies and reflecting on them. 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Organizing the lessons in a shared space that are developed by teachers.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TeachFX to collect data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9:00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100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PD Plan Revision (and Calendaring): 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Three two-hour sessions in person, 1st hour professional learning &amp; 2nd hour collaboration</w:t>
            </w:r>
          </w:p>
          <w:p w:rsidR="00000000" w:rsidDel="00000000" w:rsidP="00000000" w:rsidRDefault="00000000" w:rsidRPr="00000000" w14:paraId="0000001C">
            <w:pPr>
              <w:numPr>
                <w:ilvl w:val="2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21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Session 1: Phenomena</w:t>
            </w:r>
          </w:p>
          <w:p w:rsidR="00000000" w:rsidDel="00000000" w:rsidP="00000000" w:rsidRDefault="00000000" w:rsidRPr="00000000" w14:paraId="0000001D">
            <w:pPr>
              <w:numPr>
                <w:ilvl w:val="2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21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Session 2: Student Discourse</w:t>
            </w:r>
          </w:p>
          <w:p w:rsidR="00000000" w:rsidDel="00000000" w:rsidP="00000000" w:rsidRDefault="00000000" w:rsidRPr="00000000" w14:paraId="0000001E">
            <w:pPr>
              <w:numPr>
                <w:ilvl w:val="2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216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Session 3: Sensemaking Tasks using SEPs</w:t>
            </w:r>
          </w:p>
          <w:p w:rsidR="00000000" w:rsidDel="00000000" w:rsidP="00000000" w:rsidRDefault="00000000" w:rsidRPr="00000000" w14:paraId="0000001F">
            <w:pPr>
              <w:numPr>
                <w:ilvl w:val="1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144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Three 1-hour reflection sessions, about 6 weeks after in-person session so teachers have time for implementation and reflection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10:30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100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Who’s Gonna [Wants To] Do What: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Alicia </w:t>
            </w:r>
          </w:p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Angela </w:t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Brittany </w:t>
            </w:r>
          </w:p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Dave </w:t>
            </w:r>
          </w:p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0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Doug </w:t>
            </w:r>
          </w:p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Iain </w:t>
            </w:r>
          </w:p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Jana </w:t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1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Jennifer </w:t>
            </w:r>
          </w:p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Matthew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11:30 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000" w:hanging="360"/>
              <w:rPr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color w:val="242424"/>
                <w:sz w:val="20"/>
                <w:szCs w:val="20"/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13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100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242424"/>
                <w:sz w:val="20"/>
                <w:szCs w:val="20"/>
                <w:rtl w:val="0"/>
              </w:rPr>
              <w:t xml:space="preserve">What other goals do we have? Other needs? Other ways you would rather contribute as a Science Leadership Team? 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rPr>
                <w:color w:val="242424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2:00 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numPr>
                <w:ilvl w:val="0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40" w:lineRule="auto"/>
              <w:ind w:left="100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color w:val="242424"/>
                <w:sz w:val="20"/>
                <w:szCs w:val="20"/>
                <w:rtl w:val="0"/>
              </w:rPr>
              <w:t xml:space="preserve">Make a plan for the work &amp; start working/collaborating. Create a schedule. Let’s calendar our check-in points. </w:t>
            </w:r>
          </w:p>
          <w:p w:rsidR="00000000" w:rsidDel="00000000" w:rsidP="00000000" w:rsidRDefault="00000000" w:rsidRPr="00000000" w14:paraId="0000003B">
            <w:pPr>
              <w:numPr>
                <w:ilvl w:val="1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440" w:hanging="360"/>
              <w:rPr>
                <w:color w:val="242424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242424"/>
                <w:sz w:val="20"/>
                <w:szCs w:val="20"/>
                <w:rtl w:val="0"/>
              </w:rPr>
              <w:t xml:space="preserve">Angela - calendar invites</w:t>
            </w:r>
          </w:p>
          <w:p w:rsidR="00000000" w:rsidDel="00000000" w:rsidP="00000000" w:rsidRDefault="00000000" w:rsidRPr="00000000" w14:paraId="0000003C">
            <w:pPr>
              <w:numPr>
                <w:ilvl w:val="1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0" w:afterAutospacing="0" w:before="0" w:beforeAutospacing="0" w:lineRule="auto"/>
              <w:ind w:left="1440" w:hanging="360"/>
              <w:rPr>
                <w:color w:val="242424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242424"/>
                <w:sz w:val="20"/>
                <w:szCs w:val="20"/>
                <w:rtl w:val="0"/>
              </w:rPr>
              <w:t xml:space="preserve">Jennifer &amp; Brittany - work on advertising</w:t>
            </w:r>
          </w:p>
          <w:p w:rsidR="00000000" w:rsidDel="00000000" w:rsidP="00000000" w:rsidRDefault="00000000" w:rsidRPr="00000000" w14:paraId="0000003D">
            <w:pPr>
              <w:numPr>
                <w:ilvl w:val="1"/>
                <w:numId w:val="9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0" w:beforeAutospacing="0" w:lineRule="auto"/>
              <w:ind w:left="1440" w:hanging="360"/>
              <w:rPr>
                <w:color w:val="242424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242424"/>
                <w:sz w:val="20"/>
                <w:szCs w:val="20"/>
                <w:rtl w:val="0"/>
              </w:rPr>
              <w:t xml:space="preserve">Iain - created organization spreadsheet for teams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40" w:before="40" w:lineRule="auto"/>
              <w:ind w:left="-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color w:val="242424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