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Home Study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Name/Nombre: 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studying the ways in which plants and animals depend upon each other within habitats. We are learning about how plants grow and the ways in which their seeds are dispersed. We are also learning about how important trees are to our entire planet’s health.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Ask the people that you live with about their connections to </w:t>
      </w:r>
      <w:r w:rsidDel="00000000" w:rsidR="00000000" w:rsidRPr="00000000">
        <w:rPr>
          <w:b w:val="1"/>
          <w:rtl w:val="0"/>
        </w:rPr>
        <w:t xml:space="preserve">seeds, plants, </w:t>
      </w:r>
      <w:r w:rsidDel="00000000" w:rsidR="00000000" w:rsidRPr="00000000">
        <w:rPr>
          <w:rtl w:val="0"/>
        </w:rPr>
        <w:t xml:space="preserve">or </w:t>
      </w:r>
      <w:r w:rsidDel="00000000" w:rsidR="00000000" w:rsidRPr="00000000">
        <w:rPr>
          <w:b w:val="1"/>
          <w:rtl w:val="0"/>
        </w:rPr>
        <w:t xml:space="preserve">trees. </w:t>
      </w:r>
      <w:r w:rsidDel="00000000" w:rsidR="00000000" w:rsidRPr="00000000">
        <w:rPr>
          <w:rtl w:val="0"/>
        </w:rPr>
        <w:t xml:space="preserve">Perhaps they have planted a tree or grown food to eat. Maybe you love to cook and eat frijoles together! The stories you share might be from everyday life or from your family’s history.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Writing Instructions:</w:t>
      </w:r>
      <w:r w:rsidDel="00000000" w:rsidR="00000000" w:rsidRPr="00000000">
        <w:rPr>
          <w:rtl w:val="0"/>
        </w:rPr>
        <w:t xml:space="preserve"> You and your loved ones may choose who writes your family’s story/connections and the language you would like to write it in. You may add photos or drawings as well.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line="480" w:lineRule="auto"/>
        <w:jc w:val="center"/>
        <w:rPr>
          <w:b w:val="1"/>
        </w:rPr>
      </w:pPr>
      <w:r w:rsidDel="00000000" w:rsidR="00000000" w:rsidRPr="00000000">
        <w:rPr>
          <w:b w:val="1"/>
          <w:rtl w:val="0"/>
        </w:rPr>
        <w:t xml:space="preserve">Plantilla de estudio en el hogar</w:t>
      </w:r>
    </w:p>
    <w:p w:rsidR="00000000" w:rsidDel="00000000" w:rsidP="00000000" w:rsidRDefault="00000000" w:rsidRPr="00000000" w14:paraId="0000000F">
      <w:pPr>
        <w:spacing w:line="480" w:lineRule="auto"/>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Nombre: _____________________________________________</w:t>
      </w:r>
    </w:p>
    <w:p w:rsidR="00000000" w:rsidDel="00000000" w:rsidP="00000000" w:rsidRDefault="00000000" w:rsidRPr="00000000" w14:paraId="00000011">
      <w:pPr>
        <w:spacing w:line="480" w:lineRule="auto"/>
        <w:rPr/>
      </w:pPr>
      <w:r w:rsidDel="00000000" w:rsidR="00000000" w:rsidRPr="00000000">
        <w:rPr>
          <w:rtl w:val="0"/>
        </w:rPr>
      </w:r>
    </w:p>
    <w:p w:rsidR="00000000" w:rsidDel="00000000" w:rsidP="00000000" w:rsidRDefault="00000000" w:rsidRPr="00000000" w14:paraId="00000012">
      <w:pPr>
        <w:spacing w:line="480" w:lineRule="auto"/>
        <w:rPr>
          <w:sz w:val="20"/>
          <w:szCs w:val="20"/>
        </w:rPr>
      </w:pPr>
      <w:r w:rsidDel="00000000" w:rsidR="00000000" w:rsidRPr="00000000">
        <w:rPr>
          <w:sz w:val="20"/>
          <w:szCs w:val="20"/>
          <w:rtl w:val="0"/>
        </w:rPr>
        <w:t xml:space="preserve">Estamos estudiando las formas en que las plantas y los animales dependen unos de otros dentro de los hábitats. Estamos aprendiendo cómo crecen las plantas y cómo se dispersan sus semillas. También estamos aprendiendo sobre la importancia de los árboles para la salud de todo nuestro planeta.</w:t>
      </w:r>
    </w:p>
    <w:p w:rsidR="00000000" w:rsidDel="00000000" w:rsidP="00000000" w:rsidRDefault="00000000" w:rsidRPr="00000000" w14:paraId="00000013">
      <w:pPr>
        <w:spacing w:line="480" w:lineRule="auto"/>
        <w:rPr>
          <w:sz w:val="20"/>
          <w:szCs w:val="20"/>
        </w:rPr>
      </w:pPr>
      <w:r w:rsidDel="00000000" w:rsidR="00000000" w:rsidRPr="00000000">
        <w:rPr>
          <w:rtl w:val="0"/>
        </w:rPr>
      </w:r>
    </w:p>
    <w:p w:rsidR="00000000" w:rsidDel="00000000" w:rsidP="00000000" w:rsidRDefault="00000000" w:rsidRPr="00000000" w14:paraId="00000014">
      <w:pPr>
        <w:spacing w:line="480" w:lineRule="auto"/>
        <w:rPr>
          <w:sz w:val="20"/>
          <w:szCs w:val="20"/>
        </w:rPr>
      </w:pPr>
      <w:r w:rsidDel="00000000" w:rsidR="00000000" w:rsidRPr="00000000">
        <w:rPr>
          <w:sz w:val="20"/>
          <w:szCs w:val="20"/>
          <w:rtl w:val="0"/>
        </w:rPr>
        <w:t xml:space="preserve">Pregunta a las personas con las que vives sobre sus conexiones con</w:t>
      </w:r>
      <w:r w:rsidDel="00000000" w:rsidR="00000000" w:rsidRPr="00000000">
        <w:rPr>
          <w:b w:val="1"/>
          <w:sz w:val="20"/>
          <w:szCs w:val="20"/>
          <w:rtl w:val="0"/>
        </w:rPr>
        <w:t xml:space="preserve"> las</w:t>
      </w:r>
      <w:r w:rsidDel="00000000" w:rsidR="00000000" w:rsidRPr="00000000">
        <w:rPr>
          <w:sz w:val="20"/>
          <w:szCs w:val="20"/>
          <w:rtl w:val="0"/>
        </w:rPr>
        <w:t xml:space="preserve"> </w:t>
      </w:r>
      <w:r w:rsidDel="00000000" w:rsidR="00000000" w:rsidRPr="00000000">
        <w:rPr>
          <w:b w:val="1"/>
          <w:sz w:val="20"/>
          <w:szCs w:val="20"/>
          <w:rtl w:val="0"/>
        </w:rPr>
        <w:t xml:space="preserve">semillas</w:t>
      </w:r>
      <w:r w:rsidDel="00000000" w:rsidR="00000000" w:rsidRPr="00000000">
        <w:rPr>
          <w:sz w:val="20"/>
          <w:szCs w:val="20"/>
          <w:rtl w:val="0"/>
        </w:rPr>
        <w:t xml:space="preserve">, </w:t>
      </w:r>
      <w:r w:rsidDel="00000000" w:rsidR="00000000" w:rsidRPr="00000000">
        <w:rPr>
          <w:b w:val="1"/>
          <w:sz w:val="20"/>
          <w:szCs w:val="20"/>
          <w:rtl w:val="0"/>
        </w:rPr>
        <w:t xml:space="preserve">las plantas </w:t>
      </w:r>
      <w:r w:rsidDel="00000000" w:rsidR="00000000" w:rsidRPr="00000000">
        <w:rPr>
          <w:sz w:val="20"/>
          <w:szCs w:val="20"/>
          <w:rtl w:val="0"/>
        </w:rPr>
        <w:t xml:space="preserve">o </w:t>
      </w:r>
      <w:r w:rsidDel="00000000" w:rsidR="00000000" w:rsidRPr="00000000">
        <w:rPr>
          <w:b w:val="1"/>
          <w:sz w:val="20"/>
          <w:szCs w:val="20"/>
          <w:rtl w:val="0"/>
        </w:rPr>
        <w:t xml:space="preserve">los árboles</w:t>
      </w:r>
      <w:r w:rsidDel="00000000" w:rsidR="00000000" w:rsidRPr="00000000">
        <w:rPr>
          <w:sz w:val="20"/>
          <w:szCs w:val="20"/>
          <w:rtl w:val="0"/>
        </w:rPr>
        <w:t xml:space="preserve">. Tal vez hayan plantado un árbol o cultivado alimentos para comer. ¡Quizás les encanta cocinar y comer frijoles juntos! Las historias que comparta pueden ser de la vida cotidiana o de la historia de su familia.</w:t>
      </w:r>
    </w:p>
    <w:p w:rsidR="00000000" w:rsidDel="00000000" w:rsidP="00000000" w:rsidRDefault="00000000" w:rsidRPr="00000000" w14:paraId="00000015">
      <w:pPr>
        <w:spacing w:line="480" w:lineRule="auto"/>
        <w:rPr>
          <w:sz w:val="20"/>
          <w:szCs w:val="20"/>
        </w:rPr>
      </w:pPr>
      <w:r w:rsidDel="00000000" w:rsidR="00000000" w:rsidRPr="00000000">
        <w:rPr>
          <w:rtl w:val="0"/>
        </w:rPr>
      </w:r>
    </w:p>
    <w:p w:rsidR="00000000" w:rsidDel="00000000" w:rsidP="00000000" w:rsidRDefault="00000000" w:rsidRPr="00000000" w14:paraId="00000016">
      <w:pPr>
        <w:spacing w:line="480" w:lineRule="auto"/>
        <w:rPr>
          <w:sz w:val="20"/>
          <w:szCs w:val="20"/>
        </w:rPr>
      </w:pPr>
      <w:r w:rsidDel="00000000" w:rsidR="00000000" w:rsidRPr="00000000">
        <w:rPr>
          <w:b w:val="1"/>
          <w:sz w:val="20"/>
          <w:szCs w:val="20"/>
          <w:rtl w:val="0"/>
        </w:rPr>
        <w:t xml:space="preserve">Instrucciones de escritura</w:t>
      </w:r>
      <w:r w:rsidDel="00000000" w:rsidR="00000000" w:rsidRPr="00000000">
        <w:rPr>
          <w:sz w:val="20"/>
          <w:szCs w:val="20"/>
          <w:rtl w:val="0"/>
        </w:rPr>
        <w:t xml:space="preserve">: usted y sus seres queridos pueden decidir quién escribe la historia/conexiones de su familia y el idioma en el que le gustaría escribirlo. También puede agregar fotos o dibujos.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4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