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Libre Franklin" w:cs="Libre Franklin" w:eastAsia="Libre Franklin" w:hAnsi="Libre Franklin"/>
          <w:b w:val="1"/>
          <w:sz w:val="28"/>
          <w:szCs w:val="28"/>
        </w:rPr>
      </w:pPr>
      <w:r w:rsidDel="00000000" w:rsidR="00000000" w:rsidRPr="00000000">
        <w:rPr>
          <w:rFonts w:ascii="Libre Franklin" w:cs="Libre Franklin" w:eastAsia="Libre Franklin" w:hAnsi="Libre Franklin"/>
          <w:b w:val="1"/>
          <w:sz w:val="28"/>
          <w:szCs w:val="28"/>
          <w:rtl w:val="0"/>
        </w:rPr>
        <w:t xml:space="preserve">Editable Tool: Model-Based CER Sentence Stems</w:t>
      </w:r>
    </w:p>
    <w:p w:rsidR="00000000" w:rsidDel="00000000" w:rsidP="00000000" w:rsidRDefault="00000000" w:rsidRPr="00000000" w14:paraId="00000002">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3">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Here, we share a set of sentence stems that can support students in generating and articulating model-based claims, evidence, and reasoning. We describe and provide a 2</w:t>
      </w:r>
      <w:r w:rsidDel="00000000" w:rsidR="00000000" w:rsidRPr="00000000">
        <w:rPr>
          <w:rFonts w:ascii="Libre Franklin" w:cs="Libre Franklin" w:eastAsia="Libre Franklin" w:hAnsi="Libre Franklin"/>
          <w:sz w:val="24"/>
          <w:szCs w:val="24"/>
          <w:vertAlign w:val="superscript"/>
          <w:rtl w:val="0"/>
        </w:rPr>
        <w:t xml:space="preserve">nd</w:t>
      </w:r>
      <w:r w:rsidDel="00000000" w:rsidR="00000000" w:rsidRPr="00000000">
        <w:rPr>
          <w:rFonts w:ascii="Libre Franklin" w:cs="Libre Franklin" w:eastAsia="Libre Franklin" w:hAnsi="Libre Franklin"/>
          <w:sz w:val="24"/>
          <w:szCs w:val="24"/>
          <w:rtl w:val="0"/>
        </w:rPr>
        <w:t xml:space="preserve">-grade example of each kind of stem; the last page combines all stems into an editable tool for your use. </w:t>
      </w:r>
    </w:p>
    <w:p w:rsidR="00000000" w:rsidDel="00000000" w:rsidP="00000000" w:rsidRDefault="00000000" w:rsidRPr="00000000" w14:paraId="00000004">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5">
      <w:pPr>
        <w:spacing w:after="0" w:line="240" w:lineRule="auto"/>
        <w:jc w:val="left"/>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Generating Claims with Reasoning and Evidence</w:t>
      </w:r>
    </w:p>
    <w:p w:rsidR="00000000" w:rsidDel="00000000" w:rsidP="00000000" w:rsidRDefault="00000000" w:rsidRPr="00000000" w14:paraId="00000006">
      <w:pPr>
        <w:spacing w:after="0" w:line="240" w:lineRule="auto"/>
        <w:jc w:val="left"/>
        <w:rPr>
          <w:rFonts w:ascii="Libre Franklin" w:cs="Libre Franklin" w:eastAsia="Libre Franklin" w:hAnsi="Libre Franklin"/>
          <w:sz w:val="24"/>
          <w:szCs w:val="24"/>
        </w:rPr>
      </w:pPr>
      <w:r w:rsidDel="00000000" w:rsidR="00000000" w:rsidRPr="00000000">
        <w:rPr>
          <w:rtl w:val="0"/>
        </w:rPr>
      </w:r>
    </w:p>
    <w:tbl>
      <w:tblPr>
        <w:tblStyle w:val="Table1"/>
        <w:tblW w:w="8595.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07">
            <w:pPr>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8">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 claim that ___________ </w:t>
            </w:r>
            <w:r w:rsidDel="00000000" w:rsidR="00000000" w:rsidRPr="00000000">
              <w:rPr>
                <w:rFonts w:ascii="Libre Franklin" w:cs="Libre Franklin" w:eastAsia="Libre Franklin" w:hAnsi="Libre Franklin"/>
                <w:i w:val="1"/>
                <w:sz w:val="24"/>
                <w:szCs w:val="24"/>
                <w:rtl w:val="0"/>
              </w:rPr>
              <w:t xml:space="preserve">(claim)</w:t>
            </w:r>
            <w:r w:rsidDel="00000000" w:rsidR="00000000" w:rsidRPr="00000000">
              <w:rPr>
                <w:rFonts w:ascii="Libre Franklin" w:cs="Libre Franklin" w:eastAsia="Libre Franklin" w:hAnsi="Libre Franklin"/>
                <w:sz w:val="24"/>
                <w:szCs w:val="24"/>
                <w:rtl w:val="0"/>
              </w:rPr>
              <w:t xml:space="preserve"> because ________________ </w:t>
            </w:r>
            <w:r w:rsidDel="00000000" w:rsidR="00000000" w:rsidRPr="00000000">
              <w:rPr>
                <w:rFonts w:ascii="Libre Franklin" w:cs="Libre Franklin" w:eastAsia="Libre Franklin" w:hAnsi="Libre Franklin"/>
                <w:i w:val="1"/>
                <w:sz w:val="24"/>
                <w:szCs w:val="24"/>
                <w:rtl w:val="0"/>
              </w:rPr>
              <w:t xml:space="preserve">(reasoning)</w:t>
            </w:r>
            <w:r w:rsidDel="00000000" w:rsidR="00000000" w:rsidRPr="00000000">
              <w:rPr>
                <w:rFonts w:ascii="Libre Franklin" w:cs="Libre Franklin" w:eastAsia="Libre Franklin" w:hAnsi="Libre Franklin"/>
                <w:sz w:val="24"/>
                <w:szCs w:val="24"/>
                <w:rtl w:val="0"/>
              </w:rPr>
              <w:t xml:space="preserve">.</w:t>
            </w:r>
          </w:p>
          <w:p w:rsidR="00000000" w:rsidDel="00000000" w:rsidP="00000000" w:rsidRDefault="00000000" w:rsidRPr="00000000" w14:paraId="00000009">
            <w:pPr>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A">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 think this because I observed/learned ____________________ </w:t>
            </w:r>
            <w:r w:rsidDel="00000000" w:rsidR="00000000" w:rsidRPr="00000000">
              <w:rPr>
                <w:rFonts w:ascii="Libre Franklin" w:cs="Libre Franklin" w:eastAsia="Libre Franklin" w:hAnsi="Libre Franklin"/>
                <w:i w:val="1"/>
                <w:sz w:val="24"/>
                <w:szCs w:val="24"/>
                <w:rtl w:val="0"/>
              </w:rPr>
              <w:t xml:space="preserve">(evidence)</w:t>
            </w:r>
            <w:r w:rsidDel="00000000" w:rsidR="00000000" w:rsidRPr="00000000">
              <w:rPr>
                <w:rFonts w:ascii="Libre Franklin" w:cs="Libre Franklin" w:eastAsia="Libre Franklin" w:hAnsi="Libre Franklin"/>
                <w:sz w:val="24"/>
                <w:szCs w:val="24"/>
                <w:rtl w:val="0"/>
              </w:rPr>
              <w:t xml:space="preserve"> (in _________ activity).</w:t>
            </w:r>
          </w:p>
          <w:p w:rsidR="00000000" w:rsidDel="00000000" w:rsidP="00000000" w:rsidRDefault="00000000" w:rsidRPr="00000000" w14:paraId="0000000B">
            <w:pPr>
              <w:jc w:val="left"/>
              <w:rPr>
                <w:rFonts w:ascii="Libre Franklin" w:cs="Libre Franklin" w:eastAsia="Libre Franklin" w:hAnsi="Libre Franklin"/>
                <w:sz w:val="24"/>
                <w:szCs w:val="24"/>
              </w:rPr>
            </w:pPr>
            <w:r w:rsidDel="00000000" w:rsidR="00000000" w:rsidRPr="00000000">
              <w:rPr>
                <w:rtl w:val="0"/>
              </w:rPr>
            </w:r>
          </w:p>
        </w:tc>
      </w:tr>
    </w:tbl>
    <w:p w:rsidR="00000000" w:rsidDel="00000000" w:rsidP="00000000" w:rsidRDefault="00000000" w:rsidRPr="00000000" w14:paraId="0000000C">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D">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Purpose?</w:t>
      </w:r>
      <w:r w:rsidDel="00000000" w:rsidR="00000000" w:rsidRPr="00000000">
        <w:rPr>
          <w:rFonts w:ascii="Libre Franklin" w:cs="Libre Franklin" w:eastAsia="Libre Franklin" w:hAnsi="Libre Franklin"/>
          <w:sz w:val="24"/>
          <w:szCs w:val="24"/>
          <w:rtl w:val="0"/>
        </w:rPr>
        <w:t xml:space="preserve"> To help students generate claims backed by how/why reasoning and evidence</w:t>
      </w:r>
    </w:p>
    <w:p w:rsidR="00000000" w:rsidDel="00000000" w:rsidP="00000000" w:rsidRDefault="00000000" w:rsidRPr="00000000" w14:paraId="0000000E">
      <w:pPr>
        <w:spacing w:after="0" w:line="240" w:lineRule="auto"/>
        <w:jc w:val="left"/>
        <w:rPr>
          <w:rFonts w:ascii="Libre Franklin" w:cs="Libre Franklin" w:eastAsia="Libre Franklin" w:hAnsi="Libre Franklin"/>
          <w:b w:val="1"/>
          <w:i w:val="1"/>
          <w:sz w:val="24"/>
          <w:szCs w:val="24"/>
        </w:rPr>
      </w:pPr>
      <w:r w:rsidDel="00000000" w:rsidR="00000000" w:rsidRPr="00000000">
        <w:rPr>
          <w:rtl w:val="0"/>
        </w:rPr>
      </w:r>
    </w:p>
    <w:p w:rsidR="00000000" w:rsidDel="00000000" w:rsidP="00000000" w:rsidRDefault="00000000" w:rsidRPr="00000000" w14:paraId="0000000F">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When to use?</w:t>
      </w:r>
      <w:r w:rsidDel="00000000" w:rsidR="00000000" w:rsidRPr="00000000">
        <w:rPr>
          <w:rFonts w:ascii="Libre Franklin" w:cs="Libre Franklin" w:eastAsia="Libre Franklin" w:hAnsi="Libre Franklin"/>
          <w:sz w:val="24"/>
          <w:szCs w:val="24"/>
          <w:rtl w:val="0"/>
        </w:rPr>
        <w:t xml:space="preserve"> When we ask students to generate claims to answer scientific questions; could be at the unit level (e.g., about the overarching phenomenon) or at the activity level (e.g., about an investigation)</w:t>
      </w:r>
    </w:p>
    <w:p w:rsidR="00000000" w:rsidDel="00000000" w:rsidP="00000000" w:rsidRDefault="00000000" w:rsidRPr="00000000" w14:paraId="00000010">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1">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Example</w:t>
      </w:r>
      <w:r w:rsidDel="00000000" w:rsidR="00000000" w:rsidRPr="00000000">
        <w:rPr>
          <w:rFonts w:ascii="Libre Franklin" w:cs="Libre Franklin" w:eastAsia="Libre Franklin" w:hAnsi="Libre Franklin"/>
          <w:sz w:val="24"/>
          <w:szCs w:val="24"/>
          <w:rtl w:val="0"/>
        </w:rPr>
        <w:t xml:space="preserve">: Partner work after activity where students built and observed water flow with dams</w:t>
      </w:r>
    </w:p>
    <w:p w:rsidR="00000000" w:rsidDel="00000000" w:rsidP="00000000" w:rsidRDefault="00000000" w:rsidRPr="00000000" w14:paraId="00000012">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anchor allowOverlap="1" behindDoc="0" distB="0" distT="0" distL="114300" distR="114300" hidden="0" layoutInCell="1" locked="0" relativeHeight="0" simplePos="0">
            <wp:simplePos x="0" y="0"/>
            <wp:positionH relativeFrom="margin">
              <wp:posOffset>703580</wp:posOffset>
            </wp:positionH>
            <wp:positionV relativeFrom="margin">
              <wp:posOffset>4768850</wp:posOffset>
            </wp:positionV>
            <wp:extent cx="4225608" cy="3785799"/>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25608" cy="3785799"/>
                    </a:xfrm>
                    <a:prstGeom prst="rect"/>
                    <a:ln/>
                  </pic:spPr>
                </pic:pic>
              </a:graphicData>
            </a:graphic>
          </wp:anchor>
        </w:drawing>
      </w:r>
      <w:r w:rsidDel="00000000" w:rsidR="00000000" w:rsidRPr="00000000">
        <w:rPr>
          <w:rtl w:val="0"/>
        </w:rPr>
      </w:r>
    </w:p>
    <w:p w:rsidR="00000000" w:rsidDel="00000000" w:rsidP="00000000" w:rsidRDefault="00000000" w:rsidRPr="00000000" w14:paraId="00000013">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 w:right="0" w:firstLine="0"/>
        <w:jc w:val="left"/>
        <w:rPr>
          <w:rFonts w:ascii="Libre Franklin" w:cs="Libre Franklin" w:eastAsia="Libre Franklin" w:hAnsi="Libre Frankli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6">
      <w:pPr>
        <w:widowControl w:val="1"/>
        <w:spacing w:after="0" w:line="240" w:lineRule="auto"/>
        <w:jc w:val="left"/>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0" w:line="240" w:lineRule="auto"/>
        <w:jc w:val="left"/>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Considering Conditions</w:t>
      </w:r>
    </w:p>
    <w:p w:rsidR="00000000" w:rsidDel="00000000" w:rsidP="00000000" w:rsidRDefault="00000000" w:rsidRPr="00000000" w14:paraId="00000018">
      <w:pPr>
        <w:spacing w:after="0" w:line="240" w:lineRule="auto"/>
        <w:jc w:val="left"/>
        <w:rPr>
          <w:rFonts w:ascii="Libre Franklin" w:cs="Libre Franklin" w:eastAsia="Libre Franklin" w:hAnsi="Libre Franklin"/>
          <w:sz w:val="24"/>
          <w:szCs w:val="24"/>
        </w:rPr>
      </w:pPr>
      <w:r w:rsidDel="00000000" w:rsidR="00000000" w:rsidRPr="00000000">
        <w:rPr>
          <w:rtl w:val="0"/>
        </w:rPr>
      </w:r>
    </w:p>
    <w:tbl>
      <w:tblPr>
        <w:tblStyle w:val="Table2"/>
        <w:tblW w:w="8595.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9">
            <w:pPr>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A">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If ______ </w:t>
            </w:r>
            <w:r w:rsidDel="00000000" w:rsidR="00000000" w:rsidRPr="00000000">
              <w:rPr>
                <w:rFonts w:ascii="Libre Franklin" w:cs="Libre Franklin" w:eastAsia="Libre Franklin" w:hAnsi="Libre Franklin"/>
                <w:i w:val="1"/>
                <w:sz w:val="24"/>
                <w:szCs w:val="24"/>
                <w:rtl w:val="0"/>
              </w:rPr>
              <w:t xml:space="preserve">(condition)</w:t>
            </w:r>
            <w:r w:rsidDel="00000000" w:rsidR="00000000" w:rsidRPr="00000000">
              <w:rPr>
                <w:rFonts w:ascii="Libre Franklin" w:cs="Libre Franklin" w:eastAsia="Libre Franklin" w:hAnsi="Libre Franklin"/>
                <w:sz w:val="24"/>
                <w:szCs w:val="24"/>
                <w:rtl w:val="0"/>
              </w:rPr>
              <w:t xml:space="preserve">, then __________ </w:t>
            </w:r>
            <w:r w:rsidDel="00000000" w:rsidR="00000000" w:rsidRPr="00000000">
              <w:rPr>
                <w:rFonts w:ascii="Libre Franklin" w:cs="Libre Franklin" w:eastAsia="Libre Franklin" w:hAnsi="Libre Franklin"/>
                <w:i w:val="1"/>
                <w:sz w:val="24"/>
                <w:szCs w:val="24"/>
                <w:rtl w:val="0"/>
              </w:rPr>
              <w:t xml:space="preserve">(claim)</w:t>
            </w:r>
            <w:r w:rsidDel="00000000" w:rsidR="00000000" w:rsidRPr="00000000">
              <w:rPr>
                <w:rFonts w:ascii="Libre Franklin" w:cs="Libre Franklin" w:eastAsia="Libre Franklin" w:hAnsi="Libre Franklin"/>
                <w:sz w:val="24"/>
                <w:szCs w:val="24"/>
                <w:rtl w:val="0"/>
              </w:rPr>
              <w:t xml:space="preserve"> because _______________ </w:t>
            </w:r>
            <w:r w:rsidDel="00000000" w:rsidR="00000000" w:rsidRPr="00000000">
              <w:rPr>
                <w:rFonts w:ascii="Libre Franklin" w:cs="Libre Franklin" w:eastAsia="Libre Franklin" w:hAnsi="Libre Franklin"/>
                <w:i w:val="1"/>
                <w:sz w:val="24"/>
                <w:szCs w:val="24"/>
                <w:rtl w:val="0"/>
              </w:rPr>
              <w:t xml:space="preserve">(reasoning)</w:t>
            </w:r>
            <w:r w:rsidDel="00000000" w:rsidR="00000000" w:rsidRPr="00000000">
              <w:rPr>
                <w:rFonts w:ascii="Libre Franklin" w:cs="Libre Franklin" w:eastAsia="Libre Franklin" w:hAnsi="Libre Franklin"/>
                <w:sz w:val="24"/>
                <w:szCs w:val="24"/>
                <w:rtl w:val="0"/>
              </w:rPr>
              <w:t xml:space="preserve">.</w:t>
            </w:r>
          </w:p>
          <w:p w:rsidR="00000000" w:rsidDel="00000000" w:rsidP="00000000" w:rsidRDefault="00000000" w:rsidRPr="00000000" w14:paraId="0000001B">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 </w:t>
            </w:r>
          </w:p>
        </w:tc>
      </w:tr>
    </w:tbl>
    <w:p w:rsidR="00000000" w:rsidDel="00000000" w:rsidP="00000000" w:rsidRDefault="00000000" w:rsidRPr="00000000" w14:paraId="0000001C">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D">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Purpose?</w:t>
      </w:r>
      <w:r w:rsidDel="00000000" w:rsidR="00000000" w:rsidRPr="00000000">
        <w:rPr>
          <w:rFonts w:ascii="Libre Franklin" w:cs="Libre Franklin" w:eastAsia="Libre Franklin" w:hAnsi="Libre Franklin"/>
          <w:sz w:val="24"/>
          <w:szCs w:val="24"/>
          <w:rtl w:val="0"/>
        </w:rPr>
        <w:t xml:space="preserve"> To help students describe when and why claims hold true, consider particular causal relationships</w:t>
      </w:r>
    </w:p>
    <w:p w:rsidR="00000000" w:rsidDel="00000000" w:rsidP="00000000" w:rsidRDefault="00000000" w:rsidRPr="00000000" w14:paraId="0000001E">
      <w:pPr>
        <w:spacing w:after="0" w:line="240" w:lineRule="auto"/>
        <w:jc w:val="left"/>
        <w:rPr>
          <w:rFonts w:ascii="Libre Franklin" w:cs="Libre Franklin" w:eastAsia="Libre Franklin" w:hAnsi="Libre Franklin"/>
          <w:b w:val="1"/>
          <w:i w:val="1"/>
          <w:sz w:val="24"/>
          <w:szCs w:val="24"/>
        </w:rPr>
      </w:pPr>
      <w:r w:rsidDel="00000000" w:rsidR="00000000" w:rsidRPr="00000000">
        <w:rPr>
          <w:rtl w:val="0"/>
        </w:rPr>
      </w:r>
    </w:p>
    <w:p w:rsidR="00000000" w:rsidDel="00000000" w:rsidP="00000000" w:rsidRDefault="00000000" w:rsidRPr="00000000" w14:paraId="0000001F">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When to use?</w:t>
      </w:r>
      <w:r w:rsidDel="00000000" w:rsidR="00000000" w:rsidRPr="00000000">
        <w:rPr>
          <w:rFonts w:ascii="Libre Franklin" w:cs="Libre Franklin" w:eastAsia="Libre Franklin" w:hAnsi="Libre Franklin"/>
          <w:sz w:val="24"/>
          <w:szCs w:val="24"/>
          <w:rtl w:val="0"/>
        </w:rPr>
        <w:t xml:space="preserve"> When we ask students to consider conditions under which claims do or do not hold true</w:t>
      </w:r>
    </w:p>
    <w:p w:rsidR="00000000" w:rsidDel="00000000" w:rsidP="00000000" w:rsidRDefault="00000000" w:rsidRPr="00000000" w14:paraId="00000020">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1">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Example</w:t>
      </w:r>
      <w:r w:rsidDel="00000000" w:rsidR="00000000" w:rsidRPr="00000000">
        <w:rPr>
          <w:rFonts w:ascii="Libre Franklin" w:cs="Libre Franklin" w:eastAsia="Libre Franklin" w:hAnsi="Libre Franklin"/>
          <w:sz w:val="24"/>
          <w:szCs w:val="24"/>
          <w:rtl w:val="0"/>
        </w:rPr>
        <w:t xml:space="preserve">: Partner work after activity where students observed water flow through different earth materials (e.g., rocks, sand, etc.) and considered implications for what would happen depending on the composition of glacial moraine in a mountain</w:t>
      </w:r>
    </w:p>
    <w:p w:rsidR="00000000" w:rsidDel="00000000" w:rsidP="00000000" w:rsidRDefault="00000000" w:rsidRPr="00000000" w14:paraId="00000022">
      <w:pPr>
        <w:spacing w:after="0" w:line="240" w:lineRule="auto"/>
        <w:jc w:val="left"/>
        <w:rPr>
          <w:rFonts w:ascii="Libre Franklin" w:cs="Libre Franklin" w:eastAsia="Libre Franklin" w:hAnsi="Libre Franklin"/>
          <w:i w:val="1"/>
          <w:sz w:val="24"/>
          <w:szCs w:val="24"/>
        </w:rPr>
      </w:pPr>
      <w:r w:rsidDel="00000000" w:rsidR="00000000" w:rsidRPr="00000000">
        <w:rPr>
          <w:rtl w:val="0"/>
        </w:rPr>
      </w:r>
    </w:p>
    <w:tbl>
      <w:tblPr>
        <w:tblStyle w:val="Table3"/>
        <w:tblW w:w="893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rHeight w:val="6180" w:hRule="atLeast"/>
          <w:tblHeader w:val="0"/>
        </w:trPr>
        <w:tc>
          <w:tcPr/>
          <w:p w:rsidR="00000000" w:rsidDel="00000000" w:rsidP="00000000" w:rsidRDefault="00000000" w:rsidRPr="00000000" w14:paraId="00000023">
            <w:pPr>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4">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0" distT="0" distL="0" distR="0">
                  <wp:extent cx="2536275" cy="3284593"/>
                  <wp:effectExtent b="0" l="0" r="0" t="0"/>
                  <wp:docPr id="15" name="image1.png"/>
                  <a:graphic>
                    <a:graphicData uri="http://schemas.openxmlformats.org/drawingml/2006/picture">
                      <pic:pic>
                        <pic:nvPicPr>
                          <pic:cNvPr id="0" name="image1.png"/>
                          <pic:cNvPicPr preferRelativeResize="0"/>
                        </pic:nvPicPr>
                        <pic:blipFill>
                          <a:blip r:embed="rId8"/>
                          <a:srcRect b="4957" l="4427" r="53679" t="3353"/>
                          <a:stretch>
                            <a:fillRect/>
                          </a:stretch>
                        </pic:blipFill>
                        <pic:spPr>
                          <a:xfrm>
                            <a:off x="0" y="0"/>
                            <a:ext cx="2536275" cy="3284593"/>
                          </a:xfrm>
                          <a:prstGeom prst="rect"/>
                          <a:ln/>
                        </pic:spPr>
                      </pic:pic>
                    </a:graphicData>
                  </a:graphic>
                </wp:inline>
              </w:drawing>
            </w:r>
            <w:r w:rsidDel="00000000" w:rsidR="00000000" w:rsidRPr="00000000">
              <w:rPr>
                <w:rFonts w:ascii="Libre Franklin" w:cs="Libre Franklin" w:eastAsia="Libre Franklin" w:hAnsi="Libre Franklin"/>
                <w:sz w:val="24"/>
                <w:szCs w:val="24"/>
              </w:rPr>
              <w:drawing>
                <wp:inline distB="0" distT="0" distL="0" distR="0">
                  <wp:extent cx="2538413" cy="3430070"/>
                  <wp:effectExtent b="0" l="0" r="0" t="0"/>
                  <wp:docPr id="14" name="image1.png"/>
                  <a:graphic>
                    <a:graphicData uri="http://schemas.openxmlformats.org/drawingml/2006/picture">
                      <pic:pic>
                        <pic:nvPicPr>
                          <pic:cNvPr id="0" name="image1.png"/>
                          <pic:cNvPicPr preferRelativeResize="0"/>
                        </pic:nvPicPr>
                        <pic:blipFill>
                          <a:blip r:embed="rId8"/>
                          <a:srcRect b="4957" l="55659" r="4267" t="3353"/>
                          <a:stretch>
                            <a:fillRect/>
                          </a:stretch>
                        </pic:blipFill>
                        <pic:spPr>
                          <a:xfrm>
                            <a:off x="0" y="0"/>
                            <a:ext cx="2538413" cy="34300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spacing w:after="0" w:line="240" w:lineRule="auto"/>
        <w:jc w:val="left"/>
        <w:rPr>
          <w:rFonts w:ascii="Libre Franklin" w:cs="Libre Franklin" w:eastAsia="Libre Franklin" w:hAnsi="Libre Franklin"/>
          <w:i w:val="1"/>
          <w:sz w:val="24"/>
          <w:szCs w:val="24"/>
        </w:rPr>
      </w:pPr>
      <w:r w:rsidDel="00000000" w:rsidR="00000000" w:rsidRPr="00000000">
        <w:rPr>
          <w:rtl w:val="0"/>
        </w:rPr>
      </w:r>
    </w:p>
    <w:p w:rsidR="00000000" w:rsidDel="00000000" w:rsidP="00000000" w:rsidRDefault="00000000" w:rsidRPr="00000000" w14:paraId="00000026">
      <w:pPr>
        <w:spacing w:after="0" w:line="240" w:lineRule="auto"/>
        <w:ind w:left="400" w:firstLine="0"/>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7">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8">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9">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A">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B">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2C">
      <w:pPr>
        <w:spacing w:after="0" w:line="240" w:lineRule="auto"/>
        <w:jc w:val="left"/>
        <w:rPr>
          <w:rFonts w:ascii="Libre Franklin" w:cs="Libre Franklin" w:eastAsia="Libre Franklin" w:hAnsi="Libre Franklin"/>
          <w:b w:val="1"/>
          <w:sz w:val="24"/>
          <w:szCs w:val="24"/>
        </w:rPr>
      </w:pPr>
      <w:r w:rsidDel="00000000" w:rsidR="00000000" w:rsidRPr="00000000">
        <w:rPr>
          <w:rtl w:val="0"/>
        </w:rPr>
      </w:r>
    </w:p>
    <w:p w:rsidR="00000000" w:rsidDel="00000000" w:rsidP="00000000" w:rsidRDefault="00000000" w:rsidRPr="00000000" w14:paraId="0000002D">
      <w:pPr>
        <w:spacing w:after="0" w:line="240" w:lineRule="auto"/>
        <w:jc w:val="left"/>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Adding Evidence and Reasoning to Claims</w:t>
      </w:r>
    </w:p>
    <w:p w:rsidR="00000000" w:rsidDel="00000000" w:rsidP="00000000" w:rsidRDefault="00000000" w:rsidRPr="00000000" w14:paraId="0000002E">
      <w:pPr>
        <w:spacing w:after="0" w:line="240" w:lineRule="auto"/>
        <w:jc w:val="left"/>
        <w:rPr>
          <w:rFonts w:ascii="Libre Franklin" w:cs="Libre Franklin" w:eastAsia="Libre Franklin" w:hAnsi="Libre Franklin"/>
          <w:sz w:val="24"/>
          <w:szCs w:val="24"/>
        </w:rPr>
      </w:pPr>
      <w:r w:rsidDel="00000000" w:rsidR="00000000" w:rsidRPr="00000000">
        <w:rPr>
          <w:rtl w:val="0"/>
        </w:rPr>
      </w:r>
    </w:p>
    <w:tbl>
      <w:tblPr>
        <w:tblStyle w:val="Table4"/>
        <w:tblW w:w="8595.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2F">
            <w:pPr>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0">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 know this </w:t>
            </w:r>
            <w:r w:rsidDel="00000000" w:rsidR="00000000" w:rsidRPr="00000000">
              <w:rPr>
                <w:rFonts w:ascii="Libre Franklin" w:cs="Libre Franklin" w:eastAsia="Libre Franklin" w:hAnsi="Libre Franklin"/>
                <w:i w:val="1"/>
                <w:sz w:val="24"/>
                <w:szCs w:val="24"/>
                <w:rtl w:val="0"/>
              </w:rPr>
              <w:t xml:space="preserve">(claim)</w:t>
            </w:r>
            <w:r w:rsidDel="00000000" w:rsidR="00000000" w:rsidRPr="00000000">
              <w:rPr>
                <w:rFonts w:ascii="Libre Franklin" w:cs="Libre Franklin" w:eastAsia="Libre Franklin" w:hAnsi="Libre Franklin"/>
                <w:sz w:val="24"/>
                <w:szCs w:val="24"/>
                <w:rtl w:val="0"/>
              </w:rPr>
              <w:t xml:space="preserve"> because (in ______ activity,) I observed/learned   ___________________________ </w:t>
            </w:r>
            <w:r w:rsidDel="00000000" w:rsidR="00000000" w:rsidRPr="00000000">
              <w:rPr>
                <w:rFonts w:ascii="Libre Franklin" w:cs="Libre Franklin" w:eastAsia="Libre Franklin" w:hAnsi="Libre Franklin"/>
                <w:i w:val="1"/>
                <w:sz w:val="24"/>
                <w:szCs w:val="24"/>
                <w:rtl w:val="0"/>
              </w:rPr>
              <w:t xml:space="preserve">(evidence)</w:t>
            </w:r>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31">
            <w:pPr>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2">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This shows that _______________ </w:t>
            </w:r>
            <w:r w:rsidDel="00000000" w:rsidR="00000000" w:rsidRPr="00000000">
              <w:rPr>
                <w:rFonts w:ascii="Libre Franklin" w:cs="Libre Franklin" w:eastAsia="Libre Franklin" w:hAnsi="Libre Franklin"/>
                <w:i w:val="1"/>
                <w:sz w:val="24"/>
                <w:szCs w:val="24"/>
                <w:rtl w:val="0"/>
              </w:rPr>
              <w:t xml:space="preserve">(reasoning)</w:t>
            </w:r>
            <w:r w:rsidDel="00000000" w:rsidR="00000000" w:rsidRPr="00000000">
              <w:rPr>
                <w:rFonts w:ascii="Libre Franklin" w:cs="Libre Franklin" w:eastAsia="Libre Franklin" w:hAnsi="Libre Franklin"/>
                <w:sz w:val="24"/>
                <w:szCs w:val="24"/>
                <w:rtl w:val="0"/>
              </w:rPr>
              <w:t xml:space="preserve">.</w:t>
            </w:r>
          </w:p>
          <w:p w:rsidR="00000000" w:rsidDel="00000000" w:rsidP="00000000" w:rsidRDefault="00000000" w:rsidRPr="00000000" w14:paraId="00000033">
            <w:pPr>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 </w:t>
            </w:r>
          </w:p>
        </w:tc>
      </w:tr>
    </w:tbl>
    <w:p w:rsidR="00000000" w:rsidDel="00000000" w:rsidP="00000000" w:rsidRDefault="00000000" w:rsidRPr="00000000" w14:paraId="00000034">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5">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Purpose?</w:t>
      </w:r>
      <w:r w:rsidDel="00000000" w:rsidR="00000000" w:rsidRPr="00000000">
        <w:rPr>
          <w:rFonts w:ascii="Libre Franklin" w:cs="Libre Franklin" w:eastAsia="Libre Franklin" w:hAnsi="Libre Franklin"/>
          <w:sz w:val="24"/>
          <w:szCs w:val="24"/>
          <w:rtl w:val="0"/>
        </w:rPr>
        <w:t xml:space="preserve"> To help students add evidence and how/why reasoning for claims</w:t>
      </w:r>
    </w:p>
    <w:p w:rsidR="00000000" w:rsidDel="00000000" w:rsidP="00000000" w:rsidRDefault="00000000" w:rsidRPr="00000000" w14:paraId="00000036">
      <w:pPr>
        <w:spacing w:after="0" w:line="240" w:lineRule="auto"/>
        <w:jc w:val="left"/>
        <w:rPr>
          <w:rFonts w:ascii="Libre Franklin" w:cs="Libre Franklin" w:eastAsia="Libre Franklin" w:hAnsi="Libre Franklin"/>
          <w:b w:val="1"/>
          <w:i w:val="1"/>
          <w:sz w:val="24"/>
          <w:szCs w:val="24"/>
        </w:rPr>
      </w:pPr>
      <w:r w:rsidDel="00000000" w:rsidR="00000000" w:rsidRPr="00000000">
        <w:rPr>
          <w:rtl w:val="0"/>
        </w:rPr>
      </w:r>
    </w:p>
    <w:p w:rsidR="00000000" w:rsidDel="00000000" w:rsidP="00000000" w:rsidRDefault="00000000" w:rsidRPr="00000000" w14:paraId="00000037">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When to use?</w:t>
      </w:r>
      <w:r w:rsidDel="00000000" w:rsidR="00000000" w:rsidRPr="00000000">
        <w:rPr>
          <w:rFonts w:ascii="Libre Franklin" w:cs="Libre Franklin" w:eastAsia="Libre Franklin" w:hAnsi="Libre Franklin"/>
          <w:sz w:val="24"/>
          <w:szCs w:val="24"/>
          <w:rtl w:val="0"/>
        </w:rPr>
        <w:t xml:space="preserve"> When we ask students to support their claims with evidence and reasoning; may be especially useful toward end of unit when students create final explanatory models</w:t>
      </w:r>
    </w:p>
    <w:p w:rsidR="00000000" w:rsidDel="00000000" w:rsidP="00000000" w:rsidRDefault="00000000" w:rsidRPr="00000000" w14:paraId="00000038">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9">
      <w:pPr>
        <w:spacing w:after="0" w:line="240" w:lineRule="auto"/>
        <w:jc w:val="lef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sz w:val="24"/>
          <w:szCs w:val="24"/>
          <w:rtl w:val="0"/>
        </w:rPr>
        <w:t xml:space="preserve">Example</w:t>
      </w:r>
      <w:r w:rsidDel="00000000" w:rsidR="00000000" w:rsidRPr="00000000">
        <w:rPr>
          <w:rFonts w:ascii="Libre Franklin" w:cs="Libre Franklin" w:eastAsia="Libre Franklin" w:hAnsi="Libre Franklin"/>
          <w:sz w:val="24"/>
          <w:szCs w:val="24"/>
          <w:rtl w:val="0"/>
        </w:rPr>
        <w:t xml:space="preserve">: Partner work at end of unit where students wrote explanations for phenomenon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spacing w:after="0" w:line="240" w:lineRule="auto"/>
        <w:jc w:val="left"/>
        <w:rPr>
          <w:rFonts w:ascii="Libre Franklin" w:cs="Libre Franklin" w:eastAsia="Libre Franklin" w:hAnsi="Libre Franklin"/>
          <w:i w:val="1"/>
          <w:sz w:val="24"/>
          <w:szCs w:val="24"/>
        </w:rPr>
      </w:pPr>
      <w:r w:rsidDel="00000000" w:rsidR="00000000" w:rsidRPr="00000000">
        <w:rPr>
          <w:rFonts w:ascii="Libre Franklin" w:cs="Libre Franklin" w:eastAsia="Libre Franklin" w:hAnsi="Libre Franklin"/>
        </w:rPr>
        <w:drawing>
          <wp:inline distB="0" distT="0" distL="0" distR="0">
            <wp:extent cx="5534025" cy="3988435"/>
            <wp:effectExtent b="0" l="0" r="0" t="0"/>
            <wp:docPr id="1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34025" cy="398843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40" w:lineRule="auto"/>
        <w:jc w:val="left"/>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D">
      <w:pPr>
        <w:widowControl w:val="1"/>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jc w:val="center"/>
        <w:rPr>
          <w:rFonts w:ascii="Libre Franklin" w:cs="Libre Franklin" w:eastAsia="Libre Franklin" w:hAnsi="Libre Franklin"/>
          <w:sz w:val="52"/>
          <w:szCs w:val="52"/>
        </w:rPr>
      </w:pPr>
      <w:r w:rsidDel="00000000" w:rsidR="00000000" w:rsidRPr="00000000">
        <w:rPr>
          <w:rFonts w:ascii="Libre Franklin" w:cs="Libre Franklin" w:eastAsia="Libre Franklin" w:hAnsi="Libre Franklin"/>
          <w:sz w:val="52"/>
          <w:szCs w:val="52"/>
          <w:rtl w:val="0"/>
        </w:rPr>
        <w:t xml:space="preserve">Editable Sentence Stems</w:t>
      </w:r>
    </w:p>
    <w:p w:rsidR="00000000" w:rsidDel="00000000" w:rsidP="00000000" w:rsidRDefault="00000000" w:rsidRPr="00000000" w14:paraId="0000003F">
      <w:pPr>
        <w:jc w:val="left"/>
        <w:rPr>
          <w:rFonts w:ascii="Libre Franklin" w:cs="Libre Franklin" w:eastAsia="Libre Franklin" w:hAnsi="Libre Franklin"/>
          <w:sz w:val="52"/>
          <w:szCs w:val="52"/>
        </w:rPr>
      </w:pPr>
      <w:r w:rsidDel="00000000" w:rsidR="00000000" w:rsidRPr="00000000">
        <w:rPr>
          <w:rtl w:val="0"/>
        </w:rPr>
      </w:r>
    </w:p>
    <w:p w:rsidR="00000000" w:rsidDel="00000000" w:rsidP="00000000" w:rsidRDefault="00000000" w:rsidRPr="00000000" w14:paraId="00000040">
      <w:pPr>
        <w:jc w:val="left"/>
        <w:rPr>
          <w:rFonts w:ascii="Libre Franklin" w:cs="Libre Franklin" w:eastAsia="Libre Franklin" w:hAnsi="Libre Franklin"/>
          <w:sz w:val="52"/>
          <w:szCs w:val="52"/>
        </w:rPr>
      </w:pPr>
      <w:r w:rsidDel="00000000" w:rsidR="00000000" w:rsidRPr="00000000">
        <w:rPr>
          <w:rFonts w:ascii="Libre Franklin" w:cs="Libre Franklin" w:eastAsia="Libre Franklin" w:hAnsi="Libre Franklin"/>
          <w:sz w:val="52"/>
          <w:szCs w:val="52"/>
          <w:rtl w:val="0"/>
        </w:rPr>
        <w:t xml:space="preserve">I claim that _______________ because _______________.</w:t>
      </w:r>
    </w:p>
    <w:p w:rsidR="00000000" w:rsidDel="00000000" w:rsidP="00000000" w:rsidRDefault="00000000" w:rsidRPr="00000000" w14:paraId="00000041">
      <w:pPr>
        <w:jc w:val="left"/>
        <w:rPr>
          <w:rFonts w:ascii="Libre Franklin" w:cs="Libre Franklin" w:eastAsia="Libre Franklin" w:hAnsi="Libre Franklin"/>
          <w:sz w:val="52"/>
          <w:szCs w:val="52"/>
        </w:rPr>
      </w:pPr>
      <w:r w:rsidDel="00000000" w:rsidR="00000000" w:rsidRPr="00000000">
        <w:rPr>
          <w:rtl w:val="0"/>
        </w:rPr>
      </w:r>
    </w:p>
    <w:p w:rsidR="00000000" w:rsidDel="00000000" w:rsidP="00000000" w:rsidRDefault="00000000" w:rsidRPr="00000000" w14:paraId="00000042">
      <w:pPr>
        <w:jc w:val="left"/>
        <w:rPr>
          <w:rFonts w:ascii="Libre Franklin" w:cs="Libre Franklin" w:eastAsia="Libre Franklin" w:hAnsi="Libre Franklin"/>
          <w:sz w:val="52"/>
          <w:szCs w:val="52"/>
        </w:rPr>
      </w:pPr>
      <w:r w:rsidDel="00000000" w:rsidR="00000000" w:rsidRPr="00000000">
        <w:rPr>
          <w:rFonts w:ascii="Libre Franklin" w:cs="Libre Franklin" w:eastAsia="Libre Franklin" w:hAnsi="Libre Franklin"/>
          <w:sz w:val="52"/>
          <w:szCs w:val="52"/>
          <w:rtl w:val="0"/>
        </w:rPr>
        <w:t xml:space="preserve">I think this because I observed/learned _______________ (in ______ activity).</w:t>
      </w:r>
    </w:p>
    <w:p w:rsidR="00000000" w:rsidDel="00000000" w:rsidP="00000000" w:rsidRDefault="00000000" w:rsidRPr="00000000" w14:paraId="00000043">
      <w:pPr>
        <w:jc w:val="left"/>
        <w:rPr>
          <w:rFonts w:ascii="Libre Franklin" w:cs="Libre Franklin" w:eastAsia="Libre Franklin" w:hAnsi="Libre Franklin"/>
          <w:sz w:val="52"/>
          <w:szCs w:val="52"/>
        </w:rPr>
      </w:pPr>
      <w:r w:rsidDel="00000000" w:rsidR="00000000" w:rsidRPr="00000000">
        <w:rPr>
          <w:rtl w:val="0"/>
        </w:rPr>
      </w:r>
    </w:p>
    <w:p w:rsidR="00000000" w:rsidDel="00000000" w:rsidP="00000000" w:rsidRDefault="00000000" w:rsidRPr="00000000" w14:paraId="00000044">
      <w:pPr>
        <w:jc w:val="left"/>
        <w:rPr>
          <w:rFonts w:ascii="Libre Franklin" w:cs="Libre Franklin" w:eastAsia="Libre Franklin" w:hAnsi="Libre Franklin"/>
          <w:sz w:val="52"/>
          <w:szCs w:val="52"/>
        </w:rPr>
      </w:pPr>
      <w:r w:rsidDel="00000000" w:rsidR="00000000" w:rsidRPr="00000000">
        <w:rPr>
          <w:rFonts w:ascii="Libre Franklin" w:cs="Libre Franklin" w:eastAsia="Libre Franklin" w:hAnsi="Libre Franklin"/>
          <w:sz w:val="52"/>
          <w:szCs w:val="52"/>
          <w:rtl w:val="0"/>
        </w:rPr>
        <w:t xml:space="preserve">If _____________, then ______________ because _______________.</w:t>
      </w:r>
    </w:p>
    <w:p w:rsidR="00000000" w:rsidDel="00000000" w:rsidP="00000000" w:rsidRDefault="00000000" w:rsidRPr="00000000" w14:paraId="00000045">
      <w:pPr>
        <w:jc w:val="left"/>
        <w:rPr>
          <w:rFonts w:ascii="Libre Franklin" w:cs="Libre Franklin" w:eastAsia="Libre Franklin" w:hAnsi="Libre Franklin"/>
          <w:sz w:val="52"/>
          <w:szCs w:val="52"/>
        </w:rPr>
      </w:pPr>
      <w:r w:rsidDel="00000000" w:rsidR="00000000" w:rsidRPr="00000000">
        <w:rPr>
          <w:rtl w:val="0"/>
        </w:rPr>
      </w:r>
    </w:p>
    <w:p w:rsidR="00000000" w:rsidDel="00000000" w:rsidP="00000000" w:rsidRDefault="00000000" w:rsidRPr="00000000" w14:paraId="00000046">
      <w:pPr>
        <w:jc w:val="left"/>
        <w:rPr>
          <w:rFonts w:ascii="Libre Franklin" w:cs="Libre Franklin" w:eastAsia="Libre Franklin" w:hAnsi="Libre Franklin"/>
          <w:sz w:val="52"/>
          <w:szCs w:val="52"/>
        </w:rPr>
      </w:pPr>
      <w:r w:rsidDel="00000000" w:rsidR="00000000" w:rsidRPr="00000000">
        <w:rPr>
          <w:rFonts w:ascii="Libre Franklin" w:cs="Libre Franklin" w:eastAsia="Libre Franklin" w:hAnsi="Libre Franklin"/>
          <w:sz w:val="52"/>
          <w:szCs w:val="52"/>
          <w:rtl w:val="0"/>
        </w:rPr>
        <w:t xml:space="preserve">I know this because (in ______ activity,) I observed/learned _______________. </w:t>
      </w:r>
    </w:p>
    <w:p w:rsidR="00000000" w:rsidDel="00000000" w:rsidP="00000000" w:rsidRDefault="00000000" w:rsidRPr="00000000" w14:paraId="00000047">
      <w:pPr>
        <w:jc w:val="left"/>
        <w:rPr>
          <w:rFonts w:ascii="Libre Franklin" w:cs="Libre Franklin" w:eastAsia="Libre Franklin" w:hAnsi="Libre Franklin"/>
          <w:sz w:val="52"/>
          <w:szCs w:val="52"/>
        </w:rPr>
      </w:pPr>
      <w:r w:rsidDel="00000000" w:rsidR="00000000" w:rsidRPr="00000000">
        <w:rPr>
          <w:rtl w:val="0"/>
        </w:rPr>
      </w:r>
    </w:p>
    <w:p w:rsidR="00000000" w:rsidDel="00000000" w:rsidP="00000000" w:rsidRDefault="00000000" w:rsidRPr="00000000" w14:paraId="00000048">
      <w:pPr>
        <w:jc w:val="left"/>
        <w:rPr>
          <w:rFonts w:ascii="Libre Franklin" w:cs="Libre Franklin" w:eastAsia="Libre Franklin" w:hAnsi="Libre Franklin"/>
          <w:sz w:val="52"/>
          <w:szCs w:val="52"/>
        </w:rPr>
      </w:pPr>
      <w:bookmarkStart w:colFirst="0" w:colLast="0" w:name="_heading=h.gjdgxs" w:id="0"/>
      <w:bookmarkEnd w:id="0"/>
      <w:r w:rsidDel="00000000" w:rsidR="00000000" w:rsidRPr="00000000">
        <w:rPr>
          <w:rFonts w:ascii="Libre Franklin" w:cs="Libre Franklin" w:eastAsia="Libre Franklin" w:hAnsi="Libre Franklin"/>
          <w:sz w:val="52"/>
          <w:szCs w:val="52"/>
          <w:rtl w:val="0"/>
        </w:rPr>
        <w:t xml:space="preserve">This shows that _______________.</w:t>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lgun Gothic"/>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lgun Gothic" w:cs="Malgun Gothic" w:eastAsia="Malgun Gothic" w:hAnsi="Malgun Gothic"/>
        <w:lang w:val="en-US"/>
      </w:rPr>
    </w:rPrDefault>
    <w:pPrDefault>
      <w:pPr>
        <w:widowControl w:val="0"/>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Malgun Gothic" w:cs="Malgun Gothic" w:eastAsia="Malgun Gothic" w:hAnsi="Malgun Gothic"/>
      <w:sz w:val="28"/>
      <w:szCs w:val="28"/>
    </w:rPr>
  </w:style>
  <w:style w:type="paragraph" w:styleId="Heading2">
    <w:name w:val="heading 2"/>
    <w:basedOn w:val="Normal"/>
    <w:next w:val="Normal"/>
    <w:pPr>
      <w:keepNext w:val="1"/>
    </w:pPr>
    <w:rPr>
      <w:rFonts w:ascii="Malgun Gothic" w:cs="Malgun Gothic" w:eastAsia="Malgun Gothic" w:hAnsi="Malgun Gothic"/>
    </w:rPr>
  </w:style>
  <w:style w:type="paragraph" w:styleId="Heading3">
    <w:name w:val="heading 3"/>
    <w:basedOn w:val="Normal"/>
    <w:next w:val="Normal"/>
    <w:pPr>
      <w:keepNext w:val="1"/>
      <w:ind w:left="300" w:hanging="2000"/>
    </w:pPr>
    <w:rPr>
      <w:rFonts w:ascii="Malgun Gothic" w:cs="Malgun Gothic" w:eastAsia="Malgun Gothic" w:hAnsi="Malgun Gothic"/>
    </w:rPr>
  </w:style>
  <w:style w:type="paragraph" w:styleId="Heading4">
    <w:name w:val="heading 4"/>
    <w:basedOn w:val="Normal"/>
    <w:next w:val="Normal"/>
    <w:pPr>
      <w:keepNext w:val="1"/>
      <w:ind w:left="400" w:hanging="2000"/>
    </w:pPr>
    <w:rPr>
      <w:b w:val="1"/>
    </w:rPr>
  </w:style>
  <w:style w:type="paragraph" w:styleId="Heading5">
    <w:name w:val="heading 5"/>
    <w:basedOn w:val="Normal"/>
    <w:next w:val="Normal"/>
    <w:pPr>
      <w:keepNext w:val="1"/>
      <w:ind w:left="500" w:hanging="2000"/>
    </w:pPr>
    <w:rPr>
      <w:rFonts w:ascii="Malgun Gothic" w:cs="Malgun Gothic" w:eastAsia="Malgun Gothic" w:hAnsi="Malgun Gothic"/>
    </w:rPr>
  </w:style>
  <w:style w:type="paragraph" w:styleId="Heading6">
    <w:name w:val="heading 6"/>
    <w:basedOn w:val="Normal"/>
    <w:next w:val="Normal"/>
    <w:pPr>
      <w:keepNext w:val="1"/>
      <w:ind w:left="600" w:hanging="2000"/>
    </w:pPr>
    <w:rPr>
      <w:b w:val="1"/>
    </w:rPr>
  </w:style>
  <w:style w:type="paragraph" w:styleId="Title">
    <w:name w:val="Title"/>
    <w:basedOn w:val="Normal"/>
    <w:next w:val="Normal"/>
    <w:pPr>
      <w:spacing w:after="120" w:before="240" w:lineRule="auto"/>
      <w:jc w:val="center"/>
    </w:pPr>
    <w:rPr>
      <w:rFonts w:ascii="Malgun Gothic" w:cs="Malgun Gothic" w:eastAsia="Malgun Gothic" w:hAnsi="Malgun Gothic"/>
      <w:b w:val="1"/>
      <w:sz w:val="32"/>
      <w:szCs w:val="32"/>
    </w:rPr>
  </w:style>
  <w:style w:type="paragraph" w:styleId="Normal" w:default="1">
    <w:name w:val="Normal"/>
    <w:qFormat w:val="1"/>
    <w:pPr>
      <w:widowControl w:val="0"/>
      <w:wordWrap w:val="0"/>
      <w:autoSpaceDE w:val="0"/>
      <w:autoSpaceDN w:val="0"/>
    </w:pPr>
  </w:style>
  <w:style w:type="paragraph" w:styleId="Heading1">
    <w:name w:val="heading 1"/>
    <w:basedOn w:val="Normal"/>
    <w:next w:val="Normal"/>
    <w:link w:val="Heading1Char"/>
    <w:uiPriority w:val="9"/>
    <w:qFormat w:val="1"/>
    <w:pPr>
      <w:keepNext w:val="1"/>
      <w:outlineLvl w:val="0"/>
    </w:pPr>
    <w:rPr>
      <w:rFonts w:asciiTheme="majorHAnsi" w:cstheme="majorBidi" w:eastAsiaTheme="majorEastAsia" w:hAnsiTheme="majorHAnsi"/>
      <w:sz w:val="28"/>
      <w:szCs w:val="28"/>
    </w:rPr>
  </w:style>
  <w:style w:type="paragraph" w:styleId="Heading2">
    <w:name w:val="heading 2"/>
    <w:basedOn w:val="Normal"/>
    <w:next w:val="Normal"/>
    <w:link w:val="Heading2Char"/>
    <w:uiPriority w:val="9"/>
    <w:unhideWhenUsed w:val="1"/>
    <w:qFormat w:val="1"/>
    <w:pPr>
      <w:keepNext w:val="1"/>
      <w:outlineLvl w:val="1"/>
    </w:pPr>
    <w:rPr>
      <w:rFonts w:asciiTheme="majorHAnsi" w:cstheme="majorBidi" w:eastAsiaTheme="majorEastAsia" w:hAnsiTheme="majorHAnsi"/>
    </w:rPr>
  </w:style>
  <w:style w:type="paragraph" w:styleId="Heading3">
    <w:name w:val="heading 3"/>
    <w:basedOn w:val="Normal"/>
    <w:next w:val="Normal"/>
    <w:link w:val="Heading3Char"/>
    <w:uiPriority w:val="9"/>
    <w:unhideWhenUsed w:val="1"/>
    <w:qFormat w:val="1"/>
    <w:pPr>
      <w:keepNext w:val="1"/>
      <w:ind w:left="300" w:leftChars="300" w:hanging="2000" w:hangingChars="200"/>
      <w:outlineLvl w:val="2"/>
    </w:pPr>
    <w:rPr>
      <w:rFonts w:asciiTheme="majorHAnsi" w:cstheme="majorBidi" w:eastAsiaTheme="majorEastAsia" w:hAnsiTheme="majorHAnsi"/>
    </w:rPr>
  </w:style>
  <w:style w:type="paragraph" w:styleId="Heading4">
    <w:name w:val="heading 4"/>
    <w:basedOn w:val="Normal"/>
    <w:next w:val="Normal"/>
    <w:link w:val="Heading4Char"/>
    <w:uiPriority w:val="9"/>
    <w:unhideWhenUsed w:val="1"/>
    <w:qFormat w:val="1"/>
    <w:pPr>
      <w:keepNext w:val="1"/>
      <w:ind w:left="400" w:leftChars="400" w:hanging="2000" w:hangingChars="200"/>
      <w:outlineLvl w:val="3"/>
    </w:pPr>
    <w:rPr>
      <w:b w:val="1"/>
      <w:bCs w:val="1"/>
    </w:rPr>
  </w:style>
  <w:style w:type="paragraph" w:styleId="Heading5">
    <w:name w:val="heading 5"/>
    <w:basedOn w:val="Normal"/>
    <w:next w:val="Normal"/>
    <w:link w:val="Heading5Char"/>
    <w:uiPriority w:val="9"/>
    <w:unhideWhenUsed w:val="1"/>
    <w:qFormat w:val="1"/>
    <w:pPr>
      <w:keepNext w:val="1"/>
      <w:ind w:left="500" w:leftChars="500" w:hanging="2000" w:hangingChars="200"/>
      <w:outlineLvl w:val="4"/>
    </w:pPr>
    <w:rPr>
      <w:rFonts w:asciiTheme="majorHAnsi" w:cstheme="majorBidi" w:eastAsiaTheme="majorEastAsia" w:hAnsiTheme="majorHAnsi"/>
    </w:rPr>
  </w:style>
  <w:style w:type="paragraph" w:styleId="Heading6">
    <w:name w:val="heading 6"/>
    <w:basedOn w:val="Normal"/>
    <w:next w:val="Normal"/>
    <w:link w:val="Heading6Char"/>
    <w:uiPriority w:val="9"/>
    <w:unhideWhenUsed w:val="1"/>
    <w:qFormat w:val="1"/>
    <w:pPr>
      <w:keepNext w:val="1"/>
      <w:ind w:left="600" w:leftChars="600" w:hanging="2000" w:hangingChars="200"/>
      <w:outlineLvl w:val="5"/>
    </w:pPr>
    <w:rPr>
      <w:b w:val="1"/>
      <w:bCs w:val="1"/>
    </w:rPr>
  </w:style>
  <w:style w:type="paragraph" w:styleId="Heading7">
    <w:name w:val="heading 7"/>
    <w:basedOn w:val="Normal"/>
    <w:next w:val="Normal"/>
    <w:link w:val="Heading7Char"/>
    <w:uiPriority w:val="9"/>
    <w:unhideWhenUsed w:val="1"/>
    <w:qFormat w:val="1"/>
    <w:pPr>
      <w:keepNext w:val="1"/>
      <w:ind w:left="700" w:leftChars="700" w:hanging="2000" w:hangingChars="200"/>
      <w:outlineLvl w:val="6"/>
    </w:pPr>
  </w:style>
  <w:style w:type="paragraph" w:styleId="Heading8">
    <w:name w:val="heading 8"/>
    <w:basedOn w:val="Normal"/>
    <w:next w:val="Normal"/>
    <w:link w:val="Heading8Char"/>
    <w:uiPriority w:val="9"/>
    <w:unhideWhenUsed w:val="1"/>
    <w:qFormat w:val="1"/>
    <w:pPr>
      <w:keepNext w:val="1"/>
      <w:ind w:left="800" w:leftChars="800" w:hanging="2000" w:hangingChars="200"/>
      <w:outlineLvl w:val="7"/>
    </w:pPr>
  </w:style>
  <w:style w:type="paragraph" w:styleId="Heading9">
    <w:name w:val="heading 9"/>
    <w:basedOn w:val="Normal"/>
    <w:next w:val="Normal"/>
    <w:link w:val="Heading9Char"/>
    <w:uiPriority w:val="9"/>
    <w:unhideWhenUsed w:val="1"/>
    <w:qFormat w:val="1"/>
    <w:pPr>
      <w:keepNext w:val="1"/>
      <w:ind w:left="900" w:leftChars="900" w:hanging="2000" w:hangingChars="200"/>
      <w:outlineLvl w:val="8"/>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sz w:val="28"/>
      <w:szCs w:val="28"/>
    </w:rPr>
  </w:style>
  <w:style w:type="character" w:styleId="Heading2Char" w:customStyle="1">
    <w:name w:val="Heading 2 Char"/>
    <w:basedOn w:val="DefaultParagraphFont"/>
    <w:link w:val="Heading2"/>
    <w:uiPriority w:val="9"/>
    <w:rPr>
      <w:rFonts w:asciiTheme="majorHAnsi" w:cstheme="majorBidi" w:eastAsiaTheme="majorEastAsia" w:hAnsiTheme="majorHAnsi"/>
    </w:rPr>
  </w:style>
  <w:style w:type="character" w:styleId="Heading3Char" w:customStyle="1">
    <w:name w:val="Heading 3 Char"/>
    <w:basedOn w:val="DefaultParagraphFont"/>
    <w:link w:val="Heading3"/>
    <w:uiPriority w:val="9"/>
    <w:rPr>
      <w:rFonts w:asciiTheme="majorHAnsi" w:cstheme="majorBidi" w:eastAsiaTheme="majorEastAsia" w:hAnsiTheme="majorHAnsi"/>
    </w:rPr>
  </w:style>
  <w:style w:type="character" w:styleId="Heading4Char" w:customStyle="1">
    <w:name w:val="Heading 4 Char"/>
    <w:basedOn w:val="DefaultParagraphFont"/>
    <w:link w:val="Heading4"/>
    <w:uiPriority w:val="9"/>
    <w:rPr>
      <w:b w:val="1"/>
      <w:bCs w:val="1"/>
    </w:rPr>
  </w:style>
  <w:style w:type="character" w:styleId="Heading5Char" w:customStyle="1">
    <w:name w:val="Heading 5 Char"/>
    <w:basedOn w:val="DefaultParagraphFont"/>
    <w:link w:val="Heading5"/>
    <w:uiPriority w:val="9"/>
    <w:rPr>
      <w:rFonts w:asciiTheme="majorHAnsi" w:cstheme="majorBidi" w:eastAsiaTheme="majorEastAsia" w:hAnsiTheme="majorHAnsi"/>
    </w:rPr>
  </w:style>
  <w:style w:type="character" w:styleId="Heading6Char" w:customStyle="1">
    <w:name w:val="Heading 6 Char"/>
    <w:basedOn w:val="DefaultParagraphFont"/>
    <w:link w:val="Heading6"/>
    <w:uiPriority w:val="9"/>
    <w:rPr>
      <w:b w:val="1"/>
      <w:bCs w:val="1"/>
    </w:rPr>
  </w:style>
  <w:style w:type="character" w:styleId="Heading7Char" w:customStyle="1">
    <w:name w:val="Heading 7 Char"/>
    <w:basedOn w:val="DefaultParagraphFont"/>
    <w:link w:val="Heading7"/>
    <w:uiPriority w:val="9"/>
  </w:style>
  <w:style w:type="character" w:styleId="Heading8Char" w:customStyle="1">
    <w:name w:val="Heading 8 Char"/>
    <w:basedOn w:val="DefaultParagraphFont"/>
    <w:link w:val="Heading8"/>
    <w:uiPriority w:val="9"/>
  </w:style>
  <w:style w:type="character" w:styleId="Heading9Char" w:customStyle="1">
    <w:name w:val="Heading 9 Char"/>
    <w:basedOn w:val="DefaultParagraphFont"/>
    <w:link w:val="Heading9"/>
    <w:uiPriority w:val="9"/>
  </w:style>
  <w:style w:type="paragraph" w:styleId="Title">
    <w:name w:val="Title"/>
    <w:basedOn w:val="Normal"/>
    <w:next w:val="Normal"/>
    <w:link w:val="TitleChar"/>
    <w:uiPriority w:val="10"/>
    <w:qFormat w:val="1"/>
    <w:pPr>
      <w:spacing w:after="120" w:before="240"/>
      <w:jc w:val="center"/>
      <w:outlineLvl w:val="0"/>
    </w:pPr>
    <w:rPr>
      <w:rFonts w:asciiTheme="majorHAnsi" w:cstheme="majorBidi" w:eastAsiaTheme="majorEastAsia" w:hAnsiTheme="majorHAnsi"/>
      <w:b w:val="1"/>
      <w:bCs w:val="1"/>
      <w:sz w:val="32"/>
      <w:szCs w:val="32"/>
    </w:rPr>
  </w:style>
  <w:style w:type="character" w:styleId="TitleChar" w:customStyle="1">
    <w:name w:val="Title Char"/>
    <w:basedOn w:val="DefaultParagraphFont"/>
    <w:link w:val="Title"/>
    <w:uiPriority w:val="10"/>
    <w:rPr>
      <w:rFonts w:asciiTheme="majorHAnsi" w:cstheme="majorBidi" w:eastAsiaTheme="majorEastAsia" w:hAnsiTheme="majorHAnsi"/>
      <w:b w:val="1"/>
      <w:bCs w:val="1"/>
      <w:sz w:val="32"/>
      <w:szCs w:val="32"/>
    </w:rPr>
  </w:style>
  <w:style w:type="paragraph" w:styleId="Subtitle">
    <w:name w:val="Subtitle"/>
    <w:basedOn w:val="Normal"/>
    <w:next w:val="Normal"/>
    <w:link w:val="SubtitleChar"/>
    <w:uiPriority w:val="11"/>
    <w:qFormat w:val="1"/>
    <w:pPr>
      <w:spacing w:after="60"/>
      <w:jc w:val="center"/>
      <w:outlineLvl w:val="1"/>
    </w:pPr>
    <w:rPr>
      <w:rFonts w:asciiTheme="majorHAnsi" w:cstheme="majorBidi" w:eastAsiaTheme="majorEastAsia" w:hAnsiTheme="majorHAnsi"/>
      <w:sz w:val="24"/>
      <w:szCs w:val="24"/>
    </w:rPr>
  </w:style>
  <w:style w:type="character" w:styleId="SubtitleChar" w:customStyle="1">
    <w:name w:val="Subtitle Char"/>
    <w:basedOn w:val="DefaultParagraphFont"/>
    <w:link w:val="Subtitle"/>
    <w:uiPriority w:val="11"/>
    <w:rPr>
      <w:rFonts w:asciiTheme="majorHAnsi" w:cstheme="majorBidi" w:eastAsiaTheme="majorEastAsia" w:hAnsiTheme="majorHAnsi"/>
      <w:sz w:val="24"/>
      <w:szCs w:val="24"/>
    </w:rPr>
  </w:style>
  <w:style w:type="character" w:styleId="SubtleEmphasis">
    <w:name w:val="Subtle Emphasis"/>
    <w:basedOn w:val="DefaultParagraphFont"/>
    <w:uiPriority w:val="19"/>
    <w:qFormat w:val="1"/>
    <w:rPr>
      <w:i w:val="1"/>
      <w:iCs w:val="1"/>
      <w:color w:val="808080" w:themeColor="text1" w:themeTint="00007F"/>
    </w:rPr>
  </w:style>
  <w:style w:type="character" w:styleId="Emphasis">
    <w:name w:val="Emphasis"/>
    <w:basedOn w:val="DefaultParagraphFont"/>
    <w:uiPriority w:val="20"/>
    <w:qFormat w:val="1"/>
    <w:rPr>
      <w:i w:val="1"/>
      <w:iCs w:val="1"/>
    </w:rPr>
  </w:style>
  <w:style w:type="character" w:styleId="IntenseEmphasis">
    <w:name w:val="Intense Emphasis"/>
    <w:basedOn w:val="DefaultParagraphFont"/>
    <w:uiPriority w:val="21"/>
    <w:qFormat w:val="1"/>
    <w:rPr>
      <w:b w:val="1"/>
      <w:bCs w:val="1"/>
      <w:i w:val="1"/>
      <w:iCs w:val="1"/>
      <w:color w:val="4f81bd" w:themeColor="accent1"/>
    </w:rPr>
  </w:style>
  <w:style w:type="character" w:styleId="Strong">
    <w:name w:val="Strong"/>
    <w:basedOn w:val="DefaultParagraphFont"/>
    <w:uiPriority w:val="22"/>
    <w:qFormat w:val="1"/>
    <w:rPr>
      <w:b w:val="1"/>
      <w:bCs w:val="1"/>
    </w:rPr>
  </w:style>
  <w:style w:type="paragraph" w:styleId="Quote">
    <w:name w:val="Quote"/>
    <w:basedOn w:val="Normal"/>
    <w:next w:val="Normal"/>
    <w:link w:val="QuoteChar"/>
    <w:uiPriority w:val="29"/>
    <w:qFormat w:val="1"/>
    <w:rPr>
      <w:i w:val="1"/>
      <w:iCs w:val="1"/>
      <w:color w:val="000000" w:themeColor="text1"/>
    </w:rPr>
  </w:style>
  <w:style w:type="character" w:styleId="QuoteChar" w:customStyle="1">
    <w:name w:val="Quote Char"/>
    <w:basedOn w:val="DefaultParagraphFont"/>
    <w:link w:val="Quote"/>
    <w:uiPriority w:val="29"/>
    <w:rPr>
      <w:i w:val="1"/>
      <w:iCs w:val="1"/>
      <w:color w:val="000000" w:themeColor="text1"/>
    </w:rPr>
  </w:style>
  <w:style w:type="paragraph" w:styleId="IntenseQuote">
    <w:name w:val="Intense Quote"/>
    <w:basedOn w:val="Normal"/>
    <w:next w:val="Normal"/>
    <w:link w:val="IntenseQuoteChar"/>
    <w:uiPriority w:val="30"/>
    <w:qFormat w:val="1"/>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Pr>
      <w:b w:val="1"/>
      <w:bCs w:val="1"/>
      <w:i w:val="1"/>
      <w:iCs w:val="1"/>
      <w:color w:val="4f81bd" w:themeColor="accent1"/>
    </w:rPr>
  </w:style>
  <w:style w:type="character" w:styleId="SubtleReference">
    <w:name w:val="Subtle Reference"/>
    <w:basedOn w:val="DefaultParagraphFont"/>
    <w:uiPriority w:val="31"/>
    <w:qFormat w:val="1"/>
    <w:rPr>
      <w:smallCaps w:val="1"/>
      <w:color w:val="c0504d" w:themeColor="accent2"/>
      <w:u w:val="single"/>
    </w:rPr>
  </w:style>
  <w:style w:type="character" w:styleId="IntenseReference">
    <w:name w:val="Intense Reference"/>
    <w:basedOn w:val="DefaultParagraphFont"/>
    <w:uiPriority w:val="32"/>
    <w:qFormat w:val="1"/>
    <w:rPr>
      <w:b w:val="1"/>
      <w:bCs w:val="1"/>
      <w:smallCaps w:val="1"/>
      <w:color w:val="c0504d" w:themeColor="accent2"/>
      <w:spacing w:val="5"/>
      <w:u w:val="single"/>
    </w:rPr>
  </w:style>
  <w:style w:type="character" w:styleId="BookTitle">
    <w:name w:val="Book Title"/>
    <w:basedOn w:val="DefaultParagraphFont"/>
    <w:uiPriority w:val="33"/>
    <w:qFormat w:val="1"/>
    <w:rPr>
      <w:b w:val="1"/>
      <w:bCs w:val="1"/>
      <w:smallCaps w:val="1"/>
      <w:spacing w:val="5"/>
    </w:rPr>
  </w:style>
  <w:style w:type="paragraph" w:styleId="ListParagraph">
    <w:name w:val="List Paragraph"/>
    <w:basedOn w:val="Normal"/>
    <w:uiPriority w:val="34"/>
    <w:qFormat w:val="1"/>
    <w:pPr>
      <w:ind w:left="800" w:leftChars="400"/>
    </w:pPr>
  </w:style>
  <w:style w:type="character" w:styleId="Hyperlink">
    <w:name w:val="Hyperlink"/>
    <w:basedOn w:val="DefaultParagraphFont"/>
    <w:uiPriority w:val="99"/>
    <w:unhideWhenUsed w:val="1"/>
    <w:rPr>
      <w:color w:val="0000ff" w:themeColor="hyperlink"/>
      <w:u w:val="single"/>
    </w:rPr>
  </w:style>
  <w:style w:type="character" w:styleId="FollowedHyperlink">
    <w:name w:val="FollowedHyperlink"/>
    <w:basedOn w:val="DefaultParagraphFont"/>
    <w:uiPriority w:val="99"/>
    <w:unhideWhenUsed w:val="1"/>
    <w:rPr>
      <w:color w:val="800080" w:themeColor="followedHyperlink"/>
      <w:u w:val="single"/>
    </w:rPr>
  </w:style>
  <w:style w:type="table" w:styleId="TableGrid">
    <w:name w:val="Table Grid"/>
    <w:basedOn w:val="TableNormal"/>
    <w:uiPriority w:val="59"/>
    <w:rsid w:val="008F58B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5233C1"/>
    <w:pPr>
      <w:tabs>
        <w:tab w:val="center" w:pos="4513"/>
        <w:tab w:val="right" w:pos="9026"/>
      </w:tabs>
      <w:snapToGrid w:val="0"/>
    </w:pPr>
  </w:style>
  <w:style w:type="character" w:styleId="HeaderChar" w:customStyle="1">
    <w:name w:val="Header Char"/>
    <w:basedOn w:val="DefaultParagraphFont"/>
    <w:link w:val="Header"/>
    <w:uiPriority w:val="99"/>
    <w:rsid w:val="005233C1"/>
  </w:style>
  <w:style w:type="paragraph" w:styleId="Footer">
    <w:name w:val="footer"/>
    <w:basedOn w:val="Normal"/>
    <w:link w:val="FooterChar"/>
    <w:uiPriority w:val="99"/>
    <w:unhideWhenUsed w:val="1"/>
    <w:rsid w:val="005233C1"/>
    <w:pPr>
      <w:tabs>
        <w:tab w:val="center" w:pos="4513"/>
        <w:tab w:val="right" w:pos="9026"/>
      </w:tabs>
      <w:snapToGrid w:val="0"/>
    </w:pPr>
  </w:style>
  <w:style w:type="character" w:styleId="FooterChar" w:customStyle="1">
    <w:name w:val="Footer Char"/>
    <w:basedOn w:val="DefaultParagraphFont"/>
    <w:link w:val="Footer"/>
    <w:uiPriority w:val="99"/>
    <w:rsid w:val="005233C1"/>
  </w:style>
  <w:style w:type="paragraph" w:styleId="BalloonText">
    <w:name w:val="Balloon Text"/>
    <w:basedOn w:val="Normal"/>
    <w:link w:val="BalloonTextChar"/>
    <w:uiPriority w:val="99"/>
    <w:semiHidden w:val="1"/>
    <w:unhideWhenUsed w:val="1"/>
    <w:rsid w:val="009C5C79"/>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9C5C79"/>
    <w:rPr>
      <w:rFonts w:ascii="Lucida Grande" w:cs="Lucida Grande" w:hAnsi="Lucida Grande"/>
      <w:sz w:val="18"/>
      <w:szCs w:val="18"/>
    </w:rPr>
  </w:style>
  <w:style w:type="paragraph" w:styleId="Subtitle">
    <w:name w:val="Subtitle"/>
    <w:basedOn w:val="Normal"/>
    <w:next w:val="Normal"/>
    <w:pPr>
      <w:spacing w:after="60" w:lineRule="auto"/>
      <w:jc w:val="center"/>
    </w:pPr>
    <w:rPr>
      <w:rFonts w:ascii="Malgun Gothic" w:cs="Malgun Gothic" w:eastAsia="Malgun Gothic" w:hAnsi="Malgun Gothic"/>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eNNYx6MZLpN/qbEnDpoRiH3h9Q==">CgMxLjAyCGguZ2pkZ3hzOAByITFXMjk4NWRmYXNxajJEbml2OTFfUlltUlhkTU56cldDTA==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2018-05-08T04:55:00Z</dcterms:created>
  <dc:creator>user</dc:creator>
</cp:coreProperties>
</file>