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360" w:right="720" w:firstLine="0"/>
        <w:jc w:val="left"/>
        <w:rPr>
          <w:rFonts w:ascii="Arial" w:cs="Arial" w:eastAsia="Arial" w:hAnsi="Arial"/>
          <w:color w:val="000000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222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2226"/>
        <w:tblGridChange w:id="0">
          <w:tblGrid>
            <w:gridCol w:w="12226"/>
          </w:tblGrid>
        </w:tblGridChange>
      </w:tblGrid>
      <w:tr>
        <w:trPr>
          <w:cantSplit w:val="0"/>
          <w:trHeight w:val="3973" w:hRule="atLeast"/>
          <w:tblHeader w:val="0"/>
        </w:trPr>
        <w:tc>
          <w:tcPr/>
          <w:p w:rsidR="00000000" w:rsidDel="00000000" w:rsidP="00000000" w:rsidRDefault="00000000" w:rsidRPr="00000000" w14:paraId="00000002">
            <w:pPr>
              <w:spacing w:line="240" w:lineRule="auto"/>
              <w:ind w:left="360" w:right="720" w:firstLine="0"/>
              <w:jc w:val="left"/>
              <w:rPr>
                <w:rFonts w:ascii="Calibri" w:cs="Calibri" w:eastAsia="Calibri" w:hAnsi="Calibri"/>
                <w:b w:val="1"/>
                <w:color w:val="1f497d"/>
                <w:sz w:val="84"/>
                <w:szCs w:val="8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color w:val="1f497d"/>
                <w:sz w:val="84"/>
                <w:szCs w:val="84"/>
                <w:rtl w:val="0"/>
              </w:rPr>
              <w:t xml:space="preserve">Personal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5179695</wp:posOffset>
                  </wp:positionH>
                  <wp:positionV relativeFrom="paragraph">
                    <wp:posOffset>69215</wp:posOffset>
                  </wp:positionV>
                  <wp:extent cx="2421890" cy="1616710"/>
                  <wp:effectExtent b="0" l="0" r="0" t="0"/>
                  <wp:wrapSquare wrapText="bothSides" distB="0" distT="0" distL="114300" distR="114300"/>
                  <wp:docPr id="29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890" cy="16167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3">
            <w:pPr>
              <w:spacing w:line="240" w:lineRule="auto"/>
              <w:ind w:left="360" w:right="720" w:firstLine="0"/>
              <w:jc w:val="left"/>
              <w:rPr>
                <w:rFonts w:ascii="Calibri" w:cs="Calibri" w:eastAsia="Calibri" w:hAnsi="Calibri"/>
                <w:b w:val="1"/>
                <w:color w:val="1f497d"/>
                <w:sz w:val="84"/>
                <w:szCs w:val="8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1f497d"/>
                <w:sz w:val="84"/>
                <w:szCs w:val="84"/>
                <w:rtl w:val="0"/>
              </w:rPr>
              <w:t xml:space="preserve">Experience</w:t>
            </w:r>
          </w:p>
          <w:p w:rsidR="00000000" w:rsidDel="00000000" w:rsidP="00000000" w:rsidRDefault="00000000" w:rsidRPr="00000000" w14:paraId="00000004">
            <w:pPr>
              <w:spacing w:line="240" w:lineRule="auto"/>
              <w:ind w:left="360" w:right="720" w:firstLine="0"/>
              <w:jc w:val="left"/>
              <w:rPr>
                <w:rFonts w:ascii="Calibri" w:cs="Calibri" w:eastAsia="Calibri" w:hAnsi="Calibri"/>
                <w:b w:val="1"/>
                <w:sz w:val="72"/>
                <w:szCs w:val="7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c0504d"/>
                <w:sz w:val="84"/>
                <w:szCs w:val="84"/>
                <w:rtl w:val="0"/>
              </w:rPr>
              <w:t xml:space="preserve">Experiencias personales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spacing w:line="240" w:lineRule="auto"/>
        <w:ind w:left="360" w:right="720" w:firstLine="0"/>
        <w:jc w:val="left"/>
        <w:rPr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Rule="auto"/>
        <w:ind w:left="360" w:right="720" w:firstLine="0"/>
        <w:jc w:val="left"/>
        <w:rPr>
          <w:rFonts w:ascii="Arial" w:cs="Arial" w:eastAsia="Arial" w:hAnsi="Arial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222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2226"/>
        <w:tblGridChange w:id="0">
          <w:tblGrid>
            <w:gridCol w:w="12226"/>
          </w:tblGrid>
        </w:tblGridChange>
      </w:tblGrid>
      <w:tr>
        <w:trPr>
          <w:cantSplit w:val="0"/>
          <w:trHeight w:val="3973" w:hRule="atLeast"/>
          <w:tblHeader w:val="0"/>
        </w:trPr>
        <w:tc>
          <w:tcPr/>
          <w:p w:rsidR="00000000" w:rsidDel="00000000" w:rsidP="00000000" w:rsidRDefault="00000000" w:rsidRPr="00000000" w14:paraId="00000007">
            <w:pPr>
              <w:ind w:left="360" w:right="720" w:firstLine="0"/>
              <w:jc w:val="left"/>
              <w:rPr>
                <w:rFonts w:ascii="Calibri" w:cs="Calibri" w:eastAsia="Calibri" w:hAnsi="Calibri"/>
                <w:b w:val="1"/>
                <w:color w:val="1f497d"/>
                <w:sz w:val="88"/>
                <w:szCs w:val="8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1f497d"/>
                <w:sz w:val="88"/>
                <w:szCs w:val="88"/>
                <w:rtl w:val="0"/>
              </w:rPr>
              <w:t xml:space="preserve">Facts from a text 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4648200</wp:posOffset>
                  </wp:positionH>
                  <wp:positionV relativeFrom="paragraph">
                    <wp:posOffset>123825</wp:posOffset>
                  </wp:positionV>
                  <wp:extent cx="2639695" cy="1727200"/>
                  <wp:effectExtent b="0" l="0" r="0" t="0"/>
                  <wp:wrapNone/>
                  <wp:docPr id="32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172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8">
            <w:pPr>
              <w:ind w:left="360" w:right="720" w:firstLine="0"/>
              <w:jc w:val="left"/>
              <w:rPr>
                <w:rFonts w:ascii="Calibri" w:cs="Calibri" w:eastAsia="Calibri" w:hAnsi="Calibri"/>
                <w:b w:val="1"/>
                <w:sz w:val="72"/>
                <w:szCs w:val="7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c0504d"/>
                <w:sz w:val="88"/>
                <w:szCs w:val="88"/>
                <w:rtl w:val="0"/>
              </w:rPr>
              <w:t xml:space="preserve">Ideas de un libro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spacing w:line="240" w:lineRule="auto"/>
        <w:ind w:left="360" w:right="720" w:firstLine="0"/>
        <w:jc w:val="left"/>
        <w:rPr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222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2226"/>
        <w:tblGridChange w:id="0">
          <w:tblGrid>
            <w:gridCol w:w="12226"/>
          </w:tblGrid>
        </w:tblGridChange>
      </w:tblGrid>
      <w:tr>
        <w:trPr>
          <w:cantSplit w:val="0"/>
          <w:trHeight w:val="3973" w:hRule="atLeast"/>
          <w:tblHeader w:val="0"/>
        </w:trPr>
        <w:tc>
          <w:tcPr/>
          <w:p w:rsidR="00000000" w:rsidDel="00000000" w:rsidP="00000000" w:rsidRDefault="00000000" w:rsidRPr="00000000" w14:paraId="0000000A">
            <w:pPr>
              <w:tabs>
                <w:tab w:val="right" w:leader="none" w:pos="12010"/>
              </w:tabs>
              <w:spacing w:line="240" w:lineRule="auto"/>
              <w:ind w:left="360" w:right="720" w:firstLine="0"/>
              <w:jc w:val="left"/>
              <w:rPr>
                <w:rFonts w:ascii="Calibri" w:cs="Calibri" w:eastAsia="Calibri" w:hAnsi="Calibri"/>
                <w:b w:val="1"/>
                <w:color w:val="1f497d"/>
                <w:sz w:val="84"/>
                <w:szCs w:val="8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1f497d"/>
                <w:sz w:val="84"/>
                <w:szCs w:val="84"/>
                <w:rtl w:val="0"/>
              </w:rPr>
              <w:t xml:space="preserve">Other people’s</w:t>
              <w:tab/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4572635</wp:posOffset>
                  </wp:positionH>
                  <wp:positionV relativeFrom="paragraph">
                    <wp:posOffset>0</wp:posOffset>
                  </wp:positionV>
                  <wp:extent cx="3091129" cy="2098040"/>
                  <wp:effectExtent b="0" l="0" r="0" t="0"/>
                  <wp:wrapSquare wrapText="bothSides" distB="0" distT="0" distL="0" distR="0"/>
                  <wp:docPr id="3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129" cy="20980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B">
            <w:pPr>
              <w:spacing w:line="240" w:lineRule="auto"/>
              <w:ind w:left="360" w:right="720" w:firstLine="0"/>
              <w:jc w:val="left"/>
              <w:rPr>
                <w:rFonts w:ascii="Calibri" w:cs="Calibri" w:eastAsia="Calibri" w:hAnsi="Calibri"/>
                <w:b w:val="1"/>
                <w:color w:val="1f497d"/>
                <w:sz w:val="84"/>
                <w:szCs w:val="8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1f497d"/>
                <w:sz w:val="84"/>
                <w:szCs w:val="84"/>
                <w:rtl w:val="0"/>
              </w:rPr>
              <w:t xml:space="preserve">Experience </w:t>
            </w:r>
          </w:p>
          <w:p w:rsidR="00000000" w:rsidDel="00000000" w:rsidP="00000000" w:rsidRDefault="00000000" w:rsidRPr="00000000" w14:paraId="0000000C">
            <w:pPr>
              <w:spacing w:line="240" w:lineRule="auto"/>
              <w:ind w:left="360" w:right="720" w:firstLine="0"/>
              <w:jc w:val="left"/>
              <w:rPr>
                <w:rFonts w:ascii="Calibri" w:cs="Calibri" w:eastAsia="Calibri" w:hAnsi="Calibri"/>
                <w:b w:val="1"/>
                <w:color w:val="c0504d"/>
                <w:sz w:val="84"/>
                <w:szCs w:val="8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c0504d"/>
                <w:sz w:val="84"/>
                <w:szCs w:val="84"/>
                <w:rtl w:val="0"/>
              </w:rPr>
              <w:t xml:space="preserve">Experiencias de </w:t>
            </w:r>
          </w:p>
          <w:p w:rsidR="00000000" w:rsidDel="00000000" w:rsidP="00000000" w:rsidRDefault="00000000" w:rsidRPr="00000000" w14:paraId="0000000D">
            <w:pPr>
              <w:spacing w:line="240" w:lineRule="auto"/>
              <w:ind w:left="360" w:right="720" w:firstLine="0"/>
              <w:jc w:val="left"/>
              <w:rPr>
                <w:rFonts w:ascii="Calibri" w:cs="Calibri" w:eastAsia="Calibri" w:hAnsi="Calibri"/>
                <w:b w:val="1"/>
                <w:color w:val="c0504d"/>
                <w:sz w:val="88"/>
                <w:szCs w:val="8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c0504d"/>
                <w:sz w:val="84"/>
                <w:szCs w:val="84"/>
                <w:rtl w:val="0"/>
              </w:rPr>
              <w:t xml:space="preserve">otras personas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6.93145751953125" w:hRule="atLeast"/>
          <w:tblHeader w:val="0"/>
        </w:trPr>
        <w:tc>
          <w:tcPr/>
          <w:p w:rsidR="00000000" w:rsidDel="00000000" w:rsidP="00000000" w:rsidRDefault="00000000" w:rsidRPr="00000000" w14:paraId="0000000E">
            <w:pPr>
              <w:spacing w:line="240" w:lineRule="auto"/>
              <w:ind w:left="360" w:right="720" w:firstLine="0"/>
              <w:jc w:val="left"/>
              <w:rPr>
                <w:rFonts w:ascii="Calibri" w:cs="Calibri" w:eastAsia="Calibri" w:hAnsi="Calibri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spacing w:line="240" w:lineRule="auto"/>
        <w:ind w:left="360" w:right="72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224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2247"/>
        <w:tblGridChange w:id="0">
          <w:tblGrid>
            <w:gridCol w:w="12247"/>
          </w:tblGrid>
        </w:tblGridChange>
      </w:tblGrid>
      <w:tr>
        <w:trPr>
          <w:cantSplit w:val="0"/>
          <w:trHeight w:val="375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spacing w:line="240" w:lineRule="auto"/>
              <w:ind w:left="360" w:right="720" w:firstLine="0"/>
              <w:jc w:val="left"/>
              <w:rPr>
                <w:rFonts w:ascii="Calibri" w:cs="Calibri" w:eastAsia="Calibri" w:hAnsi="Calibri"/>
                <w:b w:val="1"/>
                <w:color w:val="1f497d"/>
                <w:sz w:val="88"/>
                <w:szCs w:val="8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-14601</wp:posOffset>
                  </wp:positionH>
                  <wp:positionV relativeFrom="paragraph">
                    <wp:posOffset>260984</wp:posOffset>
                  </wp:positionV>
                  <wp:extent cx="2815590" cy="1803400"/>
                  <wp:effectExtent b="0" l="0" r="0" t="0"/>
                  <wp:wrapSquare wrapText="bothSides" distB="0" distT="0" distL="114300" distR="114300"/>
                  <wp:docPr id="3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14069" l="0" r="0" t="10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590" cy="180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1">
            <w:pPr>
              <w:spacing w:line="240" w:lineRule="auto"/>
              <w:ind w:left="360" w:right="720" w:firstLine="0"/>
              <w:jc w:val="left"/>
              <w:rPr>
                <w:rFonts w:ascii="Calibri" w:cs="Calibri" w:eastAsia="Calibri" w:hAnsi="Calibri"/>
                <w:b w:val="1"/>
                <w:color w:val="1f497d"/>
                <w:sz w:val="88"/>
                <w:szCs w:val="8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1f497d"/>
                <w:sz w:val="88"/>
                <w:szCs w:val="88"/>
                <w:rtl w:val="0"/>
              </w:rPr>
              <w:t xml:space="preserve">Facts from a video</w:t>
            </w:r>
          </w:p>
          <w:p w:rsidR="00000000" w:rsidDel="00000000" w:rsidP="00000000" w:rsidRDefault="00000000" w:rsidRPr="00000000" w14:paraId="00000012">
            <w:pPr>
              <w:spacing w:line="240" w:lineRule="auto"/>
              <w:ind w:left="360" w:right="720" w:firstLine="0"/>
              <w:jc w:val="left"/>
              <w:rPr>
                <w:rFonts w:ascii="Calibri" w:cs="Calibri" w:eastAsia="Calibri" w:hAnsi="Calibri"/>
                <w:b w:val="1"/>
                <w:sz w:val="88"/>
                <w:szCs w:val="8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c0504d"/>
                <w:sz w:val="88"/>
                <w:szCs w:val="88"/>
                <w:rtl w:val="0"/>
              </w:rPr>
              <w:t xml:space="preserve">Ideas de un video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spacing w:line="240" w:lineRule="auto"/>
        <w:ind w:left="360" w:right="72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222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2226"/>
        <w:tblGridChange w:id="0">
          <w:tblGrid>
            <w:gridCol w:w="12226"/>
          </w:tblGrid>
        </w:tblGridChange>
      </w:tblGrid>
      <w:tr>
        <w:trPr>
          <w:cantSplit w:val="0"/>
          <w:trHeight w:val="39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4">
            <w:pPr>
              <w:spacing w:line="240" w:lineRule="auto"/>
              <w:ind w:left="360" w:right="720" w:firstLine="0"/>
              <w:jc w:val="left"/>
              <w:rPr>
                <w:rFonts w:ascii="Calibri" w:cs="Calibri" w:eastAsia="Calibri" w:hAnsi="Calibri"/>
                <w:b w:val="1"/>
                <w:color w:val="1f497d"/>
                <w:sz w:val="88"/>
                <w:szCs w:val="8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1f497d"/>
                <w:sz w:val="88"/>
                <w:szCs w:val="88"/>
                <w:rtl w:val="0"/>
              </w:rPr>
              <w:t xml:space="preserve">Experiments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4063365</wp:posOffset>
                  </wp:positionH>
                  <wp:positionV relativeFrom="paragraph">
                    <wp:posOffset>0</wp:posOffset>
                  </wp:positionV>
                  <wp:extent cx="3196590" cy="1587500"/>
                  <wp:effectExtent b="0" l="0" r="0" t="0"/>
                  <wp:wrapSquare wrapText="bothSides" distB="0" distT="0" distL="114300" distR="114300"/>
                  <wp:docPr id="2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590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5">
            <w:pPr>
              <w:spacing w:line="240" w:lineRule="auto"/>
              <w:ind w:left="360" w:right="720" w:firstLine="0"/>
              <w:jc w:val="left"/>
              <w:rPr>
                <w:rFonts w:ascii="Calibri" w:cs="Calibri" w:eastAsia="Calibri" w:hAnsi="Calibri"/>
                <w:b w:val="1"/>
                <w:sz w:val="88"/>
                <w:szCs w:val="8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c0504d"/>
                <w:sz w:val="88"/>
                <w:szCs w:val="88"/>
                <w:rtl w:val="0"/>
              </w:rPr>
              <w:t xml:space="preserve">Experimentos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spacing w:line="240" w:lineRule="auto"/>
        <w:ind w:left="360" w:right="72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6"/>
        <w:tblW w:w="1222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2226"/>
        <w:tblGridChange w:id="0">
          <w:tblGrid>
            <w:gridCol w:w="12226"/>
          </w:tblGrid>
        </w:tblGridChange>
      </w:tblGrid>
      <w:tr>
        <w:trPr>
          <w:cantSplit w:val="0"/>
          <w:trHeight w:val="39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7">
            <w:pPr>
              <w:spacing w:line="240" w:lineRule="auto"/>
              <w:ind w:left="360" w:right="720" w:firstLine="0"/>
              <w:jc w:val="left"/>
              <w:rPr>
                <w:rFonts w:ascii="Calibri" w:cs="Calibri" w:eastAsia="Calibri" w:hAnsi="Calibri"/>
                <w:b w:val="1"/>
                <w:color w:val="1f497d"/>
                <w:sz w:val="88"/>
                <w:szCs w:val="8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1f497d"/>
                <w:sz w:val="88"/>
                <w:szCs w:val="88"/>
                <w:rtl w:val="0"/>
              </w:rPr>
              <w:t xml:space="preserve">Other people’s experiments</w:t>
            </w:r>
          </w:p>
          <w:p w:rsidR="00000000" w:rsidDel="00000000" w:rsidP="00000000" w:rsidRDefault="00000000" w:rsidRPr="00000000" w14:paraId="00000018">
            <w:pPr>
              <w:spacing w:line="240" w:lineRule="auto"/>
              <w:ind w:left="360" w:right="720" w:firstLine="0"/>
              <w:jc w:val="left"/>
              <w:rPr>
                <w:rFonts w:ascii="Calibri" w:cs="Calibri" w:eastAsia="Calibri" w:hAnsi="Calibri"/>
                <w:b w:val="1"/>
                <w:sz w:val="88"/>
                <w:szCs w:val="8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c0504d"/>
                <w:sz w:val="88"/>
                <w:szCs w:val="88"/>
                <w:rtl w:val="0"/>
              </w:rPr>
              <w:t xml:space="preserve">Experimentos de otras personas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4735195</wp:posOffset>
                  </wp:positionH>
                  <wp:positionV relativeFrom="paragraph">
                    <wp:posOffset>53975</wp:posOffset>
                  </wp:positionV>
                  <wp:extent cx="2616200" cy="1726565"/>
                  <wp:effectExtent b="0" l="0" r="0" t="0"/>
                  <wp:wrapSquare wrapText="bothSides" distB="0" distT="0" distL="0" distR="0"/>
                  <wp:docPr id="2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17265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19">
      <w:pPr>
        <w:widowControl w:val="1"/>
        <w:ind w:left="360" w:right="720" w:firstLine="0"/>
        <w:jc w:val="left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sectPr>
      <w:headerReference r:id="rId13" w:type="default"/>
      <w:headerReference r:id="rId14" w:type="first"/>
      <w:footerReference r:id="rId15" w:type="first"/>
      <w:pgSz w:h="12240" w:w="15840" w:orient="landscape"/>
      <w:pgMar w:bottom="720" w:top="720" w:left="1440" w:right="1440" w:header="851" w:footer="992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Malgun Gothic"/>
  <w:font w:name="Georgia"/>
  <w:font w:name="Arial"/>
  <w:font w:name="Calibri"/>
  <w:font w:name="Encode San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rPr>
        <w:rFonts w:ascii="Encode Sans" w:cs="Encode Sans" w:eastAsia="Encode Sans" w:hAnsi="Encode Sans"/>
        <w:color w:val="0000ff"/>
        <w:sz w:val="24"/>
        <w:szCs w:val="24"/>
      </w:rPr>
    </w:pPr>
    <w:r w:rsidDel="00000000" w:rsidR="00000000" w:rsidRPr="00000000">
      <w:rPr>
        <w:rFonts w:ascii="Encode Sans" w:cs="Encode Sans" w:eastAsia="Encode Sans" w:hAnsi="Encode Sans"/>
        <w:color w:val="0000ff"/>
        <w:sz w:val="24"/>
        <w:szCs w:val="24"/>
        <w:rtl w:val="0"/>
      </w:rPr>
      <w:t xml:space="preserve">These cards can be used during class discussions or writing as a visual to cue students to think about various types of evidence. Ambitious Science Teaching, 2023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Malgun Gothic" w:cs="Malgun Gothic" w:eastAsia="Malgun Gothic" w:hAnsi="Malgun Gothic"/>
        <w:lang w:val="en-US"/>
      </w:rPr>
    </w:rPrDefault>
    <w:pPrDefault>
      <w:pPr>
        <w:widowControl w:val="0"/>
        <w:spacing w:after="200"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wordWrap w:val="0"/>
      <w:autoSpaceDE w:val="0"/>
      <w:autoSpaceDN w:val="0"/>
    </w:pPr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Grid">
    <w:name w:val="Table Grid"/>
    <w:basedOn w:val="TableNormal"/>
    <w:uiPriority w:val="59"/>
    <w:unhideWhenUsed w:val="1"/>
    <w:rsid w:val="001045DA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6F0C52"/>
    <w:pPr>
      <w:spacing w:after="0" w:line="240" w:lineRule="auto"/>
    </w:pPr>
    <w:rPr>
      <w:rFonts w:asciiTheme="majorHAnsi" w:cstheme="majorBidi" w:eastAsiaTheme="majorEastAsia" w:hAnsiTheme="majorHAns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6F0C52"/>
    <w:rPr>
      <w:rFonts w:asciiTheme="majorHAnsi" w:cstheme="majorBidi" w:eastAsiaTheme="majorEastAsia" w:hAnsiTheme="majorHAnsi"/>
      <w:sz w:val="18"/>
      <w:szCs w:val="18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1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2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3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4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5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6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8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9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3.png"/><Relationship Id="rId13" Type="http://schemas.openxmlformats.org/officeDocument/2006/relationships/header" Target="header2.xml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ncodeSans-regular.ttf"/><Relationship Id="rId2" Type="http://schemas.openxmlformats.org/officeDocument/2006/relationships/font" Target="fonts/EncodeSans-bold.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4sDE1fnW3qEHItaAD+nZmF/cOQ==">CgMxLjAyCGguZ2pkZ3hzMgloLjMwajB6bGw4AHIhMXE1a2JlY0NUbGlTSlo3V3BJS0p2RldrWkc0MnFHWFo2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2019-10-04T04:20:00Z</dcterms:created>
  <dc:creator>SOO Y. SHIM</dc:creator>
</cp:coreProperties>
</file>